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0A"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ПЕНЗЕНСКИЙ </w:t>
      </w:r>
    </w:p>
    <w:p w:rsidR="00423479"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ОРДЕНА ТРУДОВОГО КРАСНОГО ЗНАМЕНИ </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ЗАВОД ВЫЧИСЛИТЕЛЬНЫХ ЭЛЕКТРОННЫХ МАШИН</w:t>
      </w: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23479" w:rsidRPr="004104CD" w:rsidRDefault="00423479" w:rsidP="004104CD">
      <w:pPr>
        <w:spacing w:after="0" w:line="240" w:lineRule="auto"/>
        <w:jc w:val="center"/>
        <w:rPr>
          <w:rFonts w:ascii="Times New Roman" w:eastAsia="Times New Roman" w:hAnsi="Times New Roman" w:cs="Times New Roman"/>
          <w:color w:val="000000"/>
          <w:sz w:val="24"/>
          <w:szCs w:val="24"/>
          <w:lang w:eastAsia="ru-RU"/>
        </w:rPr>
      </w:pPr>
    </w:p>
    <w:p w:rsidR="004104CD" w:rsidRPr="004104CD" w:rsidRDefault="004104CD" w:rsidP="004104CD">
      <w:pPr>
        <w:spacing w:after="0" w:line="240" w:lineRule="auto"/>
        <w:rPr>
          <w:rFonts w:ascii="Times New Roman" w:eastAsia="Times New Roman" w:hAnsi="Times New Roman" w:cs="Times New Roman"/>
          <w:sz w:val="24"/>
          <w:szCs w:val="24"/>
          <w:lang w:eastAsia="ru-RU"/>
        </w:rPr>
      </w:pPr>
    </w:p>
    <w:p w:rsidR="00423479" w:rsidRDefault="004104CD" w:rsidP="004104CD">
      <w:pPr>
        <w:spacing w:after="0" w:line="240" w:lineRule="auto"/>
        <w:jc w:val="center"/>
        <w:rPr>
          <w:rFonts w:ascii="Times New Roman" w:eastAsia="Times New Roman" w:hAnsi="Times New Roman" w:cs="Times New Roman"/>
          <w:b/>
          <w:bCs/>
          <w:sz w:val="24"/>
          <w:szCs w:val="24"/>
          <w:lang w:eastAsia="ru-RU"/>
        </w:rPr>
      </w:pPr>
      <w:r w:rsidRPr="004104CD">
        <w:rPr>
          <w:rFonts w:ascii="Times New Roman" w:eastAsia="Times New Roman" w:hAnsi="Times New Roman" w:cs="Times New Roman"/>
          <w:b/>
          <w:bCs/>
          <w:sz w:val="24"/>
          <w:szCs w:val="24"/>
          <w:lang w:eastAsia="ru-RU"/>
        </w:rPr>
        <w:t xml:space="preserve">ПРИБОР </w:t>
      </w:r>
    </w:p>
    <w:p w:rsidR="00423479" w:rsidRDefault="004104CD" w:rsidP="004104CD">
      <w:pPr>
        <w:spacing w:after="0" w:line="240" w:lineRule="auto"/>
        <w:jc w:val="center"/>
        <w:rPr>
          <w:rFonts w:ascii="Times New Roman" w:eastAsia="Times New Roman" w:hAnsi="Times New Roman" w:cs="Times New Roman"/>
          <w:b/>
          <w:bCs/>
          <w:sz w:val="24"/>
          <w:szCs w:val="24"/>
          <w:lang w:eastAsia="ru-RU"/>
        </w:rPr>
      </w:pPr>
      <w:proofErr w:type="gramStart"/>
      <w:r w:rsidRPr="004104CD">
        <w:rPr>
          <w:rFonts w:ascii="Times New Roman" w:eastAsia="Times New Roman" w:hAnsi="Times New Roman" w:cs="Times New Roman"/>
          <w:b/>
          <w:bCs/>
          <w:sz w:val="24"/>
          <w:szCs w:val="24"/>
          <w:lang w:eastAsia="ru-RU"/>
        </w:rPr>
        <w:t>КОМБИНИРОВАННЫЙ</w:t>
      </w:r>
      <w:proofErr w:type="gramEnd"/>
      <w:r w:rsidRPr="004104CD">
        <w:rPr>
          <w:rFonts w:ascii="Times New Roman" w:eastAsia="Times New Roman" w:hAnsi="Times New Roman" w:cs="Times New Roman"/>
          <w:b/>
          <w:bCs/>
          <w:sz w:val="24"/>
          <w:szCs w:val="24"/>
          <w:lang w:eastAsia="ru-RU"/>
        </w:rPr>
        <w:t xml:space="preserve"> ДЛЯ РАДИОЛЮБИТЕЛЯ</w:t>
      </w:r>
    </w:p>
    <w:p w:rsidR="004104CD" w:rsidRDefault="004104CD" w:rsidP="004104CD">
      <w:pPr>
        <w:spacing w:after="0" w:line="240" w:lineRule="auto"/>
        <w:jc w:val="center"/>
        <w:rPr>
          <w:rFonts w:ascii="Times New Roman" w:eastAsia="Times New Roman" w:hAnsi="Times New Roman" w:cs="Times New Roman"/>
          <w:b/>
          <w:bCs/>
          <w:sz w:val="24"/>
          <w:szCs w:val="24"/>
          <w:lang w:eastAsia="ru-RU"/>
        </w:rPr>
      </w:pPr>
      <w:r w:rsidRPr="004104CD">
        <w:rPr>
          <w:rFonts w:ascii="Times New Roman" w:eastAsia="Times New Roman" w:hAnsi="Times New Roman" w:cs="Times New Roman"/>
          <w:b/>
          <w:bCs/>
          <w:sz w:val="24"/>
          <w:szCs w:val="24"/>
          <w:lang w:eastAsia="ru-RU"/>
        </w:rPr>
        <w:t>КПР "СУРА"</w:t>
      </w:r>
    </w:p>
    <w:p w:rsidR="00423479" w:rsidRDefault="00423479" w:rsidP="004104CD">
      <w:pPr>
        <w:spacing w:after="0" w:line="240" w:lineRule="auto"/>
        <w:jc w:val="center"/>
        <w:rPr>
          <w:rFonts w:ascii="Times New Roman" w:eastAsia="Times New Roman" w:hAnsi="Times New Roman" w:cs="Times New Roman"/>
          <w:sz w:val="24"/>
          <w:szCs w:val="24"/>
          <w:lang w:eastAsia="ru-RU"/>
        </w:rPr>
      </w:pPr>
    </w:p>
    <w:p w:rsidR="00423479" w:rsidRDefault="00423479" w:rsidP="004104CD">
      <w:pPr>
        <w:spacing w:after="0" w:line="240" w:lineRule="auto"/>
        <w:jc w:val="center"/>
        <w:rPr>
          <w:rFonts w:ascii="Times New Roman" w:eastAsia="Times New Roman" w:hAnsi="Times New Roman" w:cs="Times New Roman"/>
          <w:sz w:val="24"/>
          <w:szCs w:val="24"/>
          <w:lang w:eastAsia="ru-RU"/>
        </w:rPr>
      </w:pPr>
    </w:p>
    <w:p w:rsidR="00423479" w:rsidRDefault="00423479" w:rsidP="004104CD">
      <w:pPr>
        <w:spacing w:after="0" w:line="240" w:lineRule="auto"/>
        <w:jc w:val="center"/>
        <w:rPr>
          <w:rFonts w:ascii="Times New Roman" w:eastAsia="Times New Roman" w:hAnsi="Times New Roman" w:cs="Times New Roman"/>
          <w:sz w:val="24"/>
          <w:szCs w:val="24"/>
          <w:lang w:eastAsia="ru-RU"/>
        </w:rPr>
      </w:pPr>
    </w:p>
    <w:p w:rsidR="00423479" w:rsidRDefault="00423479" w:rsidP="004104CD">
      <w:pPr>
        <w:spacing w:after="0" w:line="240" w:lineRule="auto"/>
        <w:jc w:val="center"/>
        <w:rPr>
          <w:rFonts w:ascii="Times New Roman" w:eastAsia="Times New Roman" w:hAnsi="Times New Roman" w:cs="Times New Roman"/>
          <w:sz w:val="24"/>
          <w:szCs w:val="24"/>
          <w:lang w:eastAsia="ru-RU"/>
        </w:rPr>
      </w:pPr>
    </w:p>
    <w:p w:rsidR="00423479" w:rsidRDefault="00423479" w:rsidP="004104CD">
      <w:pPr>
        <w:spacing w:after="0" w:line="240" w:lineRule="auto"/>
        <w:jc w:val="center"/>
        <w:rPr>
          <w:rFonts w:ascii="Times New Roman" w:eastAsia="Times New Roman" w:hAnsi="Times New Roman" w:cs="Times New Roman"/>
          <w:sz w:val="24"/>
          <w:szCs w:val="24"/>
          <w:lang w:eastAsia="ru-RU"/>
        </w:rPr>
      </w:pPr>
    </w:p>
    <w:p w:rsidR="00423479" w:rsidRPr="004104CD" w:rsidRDefault="00423479" w:rsidP="004104CD">
      <w:pPr>
        <w:spacing w:after="0" w:line="240" w:lineRule="auto"/>
        <w:jc w:val="center"/>
        <w:rPr>
          <w:rFonts w:ascii="Times New Roman" w:eastAsia="Times New Roman" w:hAnsi="Times New Roman" w:cs="Times New Roman"/>
          <w:sz w:val="24"/>
          <w:szCs w:val="24"/>
          <w:lang w:eastAsia="ru-RU"/>
        </w:rPr>
      </w:pPr>
    </w:p>
    <w:p w:rsidR="004104CD" w:rsidRPr="00423479" w:rsidRDefault="004104CD" w:rsidP="004104CD">
      <w:pPr>
        <w:spacing w:after="0" w:line="240" w:lineRule="auto"/>
        <w:jc w:val="center"/>
        <w:rPr>
          <w:rFonts w:ascii="Times New Roman" w:eastAsia="Times New Roman" w:hAnsi="Times New Roman" w:cs="Times New Roman"/>
          <w:color w:val="000000"/>
          <w:sz w:val="28"/>
          <w:szCs w:val="28"/>
          <w:lang w:eastAsia="ru-RU"/>
        </w:rPr>
      </w:pPr>
      <w:r w:rsidRPr="00423479">
        <w:rPr>
          <w:rFonts w:ascii="Times New Roman" w:eastAsia="Times New Roman" w:hAnsi="Times New Roman" w:cs="Times New Roman"/>
          <w:color w:val="000000"/>
          <w:sz w:val="28"/>
          <w:szCs w:val="28"/>
          <w:lang w:eastAsia="ru-RU"/>
        </w:rPr>
        <w:t>Руководство по эксплуатации ПХ</w:t>
      </w:r>
      <w:proofErr w:type="gramStart"/>
      <w:r w:rsidRPr="00423479">
        <w:rPr>
          <w:rFonts w:ascii="Times New Roman" w:eastAsia="Times New Roman" w:hAnsi="Times New Roman" w:cs="Times New Roman"/>
          <w:color w:val="000000"/>
          <w:sz w:val="28"/>
          <w:szCs w:val="28"/>
          <w:lang w:eastAsia="ru-RU"/>
        </w:rPr>
        <w:t>2</w:t>
      </w:r>
      <w:proofErr w:type="gramEnd"/>
      <w:r w:rsidRPr="00423479">
        <w:rPr>
          <w:rFonts w:ascii="Times New Roman" w:eastAsia="Times New Roman" w:hAnsi="Times New Roman" w:cs="Times New Roman"/>
          <w:color w:val="000000"/>
          <w:sz w:val="28"/>
          <w:szCs w:val="28"/>
          <w:lang w:eastAsia="ru-RU"/>
        </w:rPr>
        <w:t>.759.000 РЭ</w:t>
      </w:r>
    </w:p>
    <w:p w:rsidR="004104CD" w:rsidRDefault="004104CD"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Default="00423479" w:rsidP="00423479">
      <w:pPr>
        <w:spacing w:after="0" w:line="240" w:lineRule="auto"/>
        <w:jc w:val="center"/>
        <w:rPr>
          <w:rFonts w:ascii="Times New Roman" w:eastAsia="Times New Roman" w:hAnsi="Times New Roman" w:cs="Times New Roman"/>
          <w:sz w:val="24"/>
          <w:szCs w:val="24"/>
          <w:lang w:eastAsia="ru-RU"/>
        </w:rPr>
      </w:pPr>
    </w:p>
    <w:p w:rsidR="00423479" w:rsidRPr="004104CD" w:rsidRDefault="00423479" w:rsidP="00423479">
      <w:pPr>
        <w:spacing w:after="0" w:line="240" w:lineRule="auto"/>
        <w:jc w:val="center"/>
        <w:rPr>
          <w:rFonts w:ascii="Times New Roman" w:eastAsia="Times New Roman" w:hAnsi="Times New Roman" w:cs="Times New Roman"/>
          <w:sz w:val="24"/>
          <w:szCs w:val="24"/>
          <w:lang w:eastAsia="ru-RU"/>
        </w:rPr>
      </w:pPr>
    </w:p>
    <w:p w:rsidR="004104CD" w:rsidRDefault="004104CD" w:rsidP="004104CD">
      <w:pPr>
        <w:spacing w:after="0" w:line="240" w:lineRule="auto"/>
        <w:rPr>
          <w:rFonts w:ascii="Times New Roman" w:eastAsia="Times New Roman" w:hAnsi="Times New Roman" w:cs="Times New Roman"/>
          <w:b/>
          <w:bCs/>
          <w:color w:val="000000"/>
          <w:sz w:val="24"/>
          <w:szCs w:val="24"/>
          <w:lang w:eastAsia="ru-RU"/>
        </w:rPr>
      </w:pPr>
    </w:p>
    <w:p w:rsidR="00B4016C" w:rsidRPr="00423479" w:rsidRDefault="00B4016C" w:rsidP="004104CD">
      <w:pPr>
        <w:spacing w:after="0" w:line="240" w:lineRule="auto"/>
        <w:rPr>
          <w:rFonts w:ascii="Times New Roman" w:eastAsia="Times New Roman" w:hAnsi="Times New Roman" w:cs="Times New Roman"/>
          <w:bCs/>
          <w:color w:val="000000"/>
          <w:sz w:val="24"/>
          <w:szCs w:val="24"/>
          <w:lang w:eastAsia="ru-RU"/>
        </w:rPr>
      </w:pPr>
      <w:r w:rsidRPr="00423479">
        <w:rPr>
          <w:rFonts w:ascii="Times New Roman" w:eastAsia="Times New Roman" w:hAnsi="Times New Roman" w:cs="Times New Roman"/>
          <w:bCs/>
          <w:color w:val="000000"/>
          <w:sz w:val="24"/>
          <w:szCs w:val="24"/>
          <w:lang w:eastAsia="ru-RU"/>
        </w:rPr>
        <w:t>ВНИМАНИЕ</w:t>
      </w:r>
      <w:r w:rsidR="004104CD" w:rsidRPr="00423479">
        <w:rPr>
          <w:rFonts w:ascii="Times New Roman" w:eastAsia="Times New Roman" w:hAnsi="Times New Roman" w:cs="Times New Roman"/>
          <w:bCs/>
          <w:color w:val="000000"/>
          <w:sz w:val="24"/>
          <w:szCs w:val="24"/>
          <w:lang w:eastAsia="ru-RU"/>
        </w:rPr>
        <w:t>!</w:t>
      </w:r>
      <w:r w:rsidRPr="00423479">
        <w:rPr>
          <w:rFonts w:ascii="Times New Roman" w:eastAsia="Times New Roman" w:hAnsi="Times New Roman" w:cs="Times New Roman"/>
          <w:bCs/>
          <w:color w:val="000000"/>
          <w:sz w:val="24"/>
          <w:szCs w:val="24"/>
          <w:lang w:eastAsia="ru-RU"/>
        </w:rPr>
        <w:t xml:space="preserve">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В Вашем приборе переключат</w:t>
      </w:r>
      <w:r>
        <w:rPr>
          <w:rFonts w:ascii="Times New Roman" w:eastAsia="Times New Roman" w:hAnsi="Times New Roman" w:cs="Times New Roman"/>
          <w:color w:val="000000"/>
          <w:sz w:val="24"/>
          <w:szCs w:val="24"/>
          <w:lang w:eastAsia="ru-RU"/>
        </w:rPr>
        <w:t>ель 8.SB2 типа ПКн41-43 заменен</w:t>
      </w:r>
      <w:r w:rsidRPr="004104CD">
        <w:rPr>
          <w:rFonts w:ascii="Times New Roman" w:eastAsia="Times New Roman" w:hAnsi="Times New Roman" w:cs="Times New Roman"/>
          <w:color w:val="000000"/>
          <w:sz w:val="24"/>
          <w:szCs w:val="24"/>
          <w:lang w:eastAsia="ru-RU"/>
        </w:rPr>
        <w:t xml:space="preserve"> на переключатель типа П2К.</w:t>
      </w:r>
    </w:p>
    <w:p w:rsidR="004104CD" w:rsidRPr="004104CD" w:rsidRDefault="004104CD" w:rsidP="004104CD">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612"/>
        <w:gridCol w:w="8255"/>
        <w:gridCol w:w="578"/>
      </w:tblGrid>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СОДЕРЖАНИЕ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Лист</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Внимание!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3</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Комплектность</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3</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Указания по технике безопасности</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3.</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Краткое описание прибора</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3.1.</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Общие сведения</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3.2.</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Основные технические характеристики</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Подготовка прибора к работе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7</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4.1.</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Установка прибора на рабочем месте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7</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4.2.</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Расположение и назначение органов управления прибора</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7</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4.3.</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Установка органов управления прибора в исходное состояние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9</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4.4.</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Опробование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10</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Порядок работы с прибором</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13</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5.1.</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Порядок работы с осциллографом.</w:t>
            </w:r>
            <w:r w:rsidR="00423479">
              <w:rPr>
                <w:rFonts w:ascii="Times New Roman" w:eastAsia="Times New Roman" w:hAnsi="Times New Roman" w:cs="Times New Roman"/>
                <w:sz w:val="24"/>
                <w:szCs w:val="24"/>
                <w:lang w:eastAsia="ru-RU"/>
              </w:rPr>
              <w:t xml:space="preserve"> </w:t>
            </w:r>
            <w:r w:rsidRPr="004104CD">
              <w:rPr>
                <w:rFonts w:ascii="Times New Roman" w:eastAsia="Times New Roman" w:hAnsi="Times New Roman" w:cs="Times New Roman"/>
                <w:sz w:val="24"/>
                <w:szCs w:val="24"/>
                <w:lang w:eastAsia="ru-RU"/>
              </w:rPr>
              <w:t>Общие положения</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13</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5.2.</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Проведение измерений осциллографом</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14</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Приложение 4.Схема электрическая принципиальная прибора комбинированного для радиолюбителя "СУРА"</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15</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5.3.</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Порядок работы с генераторами</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19</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5.4.</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Порядок работы с блоком питания</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20</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6.</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Правила ухода за прибором, хранения и транспортирования</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20</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7.</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Свидетельство о приемке</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22</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8</w:t>
            </w: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Гарантийные обязательства</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22</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Приложение 1. Внешний вид прибора</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25</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Приложение 2. Электрические и намоточные данные трансформаторов</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26</w:t>
            </w:r>
          </w:p>
        </w:tc>
      </w:tr>
      <w:tr w:rsidR="004104CD" w:rsidRPr="004104CD" w:rsidTr="00423479">
        <w:trPr>
          <w:tblCellSpacing w:w="15" w:type="dxa"/>
          <w:jc w:val="center"/>
        </w:trPr>
        <w:tc>
          <w:tcPr>
            <w:tcW w:w="567"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p>
        </w:tc>
        <w:tc>
          <w:tcPr>
            <w:tcW w:w="8225" w:type="dxa"/>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Приложение 3. Типы элементов</w:t>
            </w:r>
          </w:p>
        </w:tc>
        <w:tc>
          <w:tcPr>
            <w:tcW w:w="0" w:type="auto"/>
            <w:vAlign w:val="center"/>
            <w:hideMark/>
          </w:tcPr>
          <w:p w:rsidR="004104CD" w:rsidRPr="004104CD" w:rsidRDefault="004104CD" w:rsidP="00423479">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28</w:t>
            </w:r>
          </w:p>
        </w:tc>
      </w:tr>
    </w:tbl>
    <w:p w:rsidR="004104CD" w:rsidRDefault="004104CD" w:rsidP="004104CD">
      <w:pPr>
        <w:spacing w:after="0" w:line="240" w:lineRule="auto"/>
        <w:rPr>
          <w:rFonts w:ascii="Times New Roman" w:eastAsia="Times New Roman" w:hAnsi="Times New Roman" w:cs="Times New Roman"/>
          <w:color w:val="000000"/>
          <w:sz w:val="24"/>
          <w:szCs w:val="24"/>
          <w:lang w:eastAsia="ru-RU"/>
        </w:rPr>
      </w:pP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ВНИМАНИЕ</w:t>
      </w:r>
      <w:proofErr w:type="gramStart"/>
      <w:r w:rsidRPr="004104CD">
        <w:rPr>
          <w:rFonts w:ascii="Times New Roman" w:eastAsia="Times New Roman" w:hAnsi="Times New Roman" w:cs="Times New Roman"/>
          <w:color w:val="000000"/>
          <w:sz w:val="24"/>
          <w:szCs w:val="24"/>
          <w:lang w:eastAsia="ru-RU"/>
        </w:rPr>
        <w:t xml:space="preserve"> !</w:t>
      </w:r>
      <w:proofErr w:type="gramEnd"/>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 покупке прибора комбинированного для радиолюбителя КПР "СУРА", требуйте проверки его работоспособности опробованием по п.4.4.</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Убедитесь, что в гарантийном талоне поставлены штамп магазина, разборчивая подпись продавца и дата продажи.</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Помните, что при утере гарантийного талона, Вы лишаетесь права на гарантийный ремонт.</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Проверьте сохранность пломб на приборе и его комплектность.</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Питание прибора осуществляется только от сети переменного тока напряжением 220</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 частотой 50 Гц.</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После хранения пр</w:t>
      </w:r>
      <w:r w:rsidR="009B44B0">
        <w:rPr>
          <w:rFonts w:ascii="Times New Roman" w:eastAsia="Times New Roman" w:hAnsi="Times New Roman" w:cs="Times New Roman"/>
          <w:color w:val="000000"/>
          <w:sz w:val="24"/>
          <w:szCs w:val="24"/>
          <w:lang w:eastAsia="ru-RU"/>
        </w:rPr>
        <w:t>ибора в холодном помещении или п</w:t>
      </w:r>
      <w:r w:rsidRPr="004104CD">
        <w:rPr>
          <w:rFonts w:ascii="Times New Roman" w:eastAsia="Times New Roman" w:hAnsi="Times New Roman" w:cs="Times New Roman"/>
          <w:color w:val="000000"/>
          <w:sz w:val="24"/>
          <w:szCs w:val="24"/>
          <w:lang w:eastAsia="ru-RU"/>
        </w:rPr>
        <w:t>осле перевозки в зимних условиях необходимо перед включением в сеть дать ему прогреться в упаковке до комнатной температуры в течение 4-5 часов.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Прежде, чем включить прибор, внимательно ознакомьтесь с настоящим руководством.</w:t>
      </w:r>
    </w:p>
    <w:p w:rsid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Руководство не отражает незначительных схемных и конструктивных </w:t>
      </w:r>
      <w:proofErr w:type="gramStart"/>
      <w:r w:rsidRPr="004104CD">
        <w:rPr>
          <w:rFonts w:ascii="Times New Roman" w:eastAsia="Times New Roman" w:hAnsi="Times New Roman" w:cs="Times New Roman"/>
          <w:color w:val="000000"/>
          <w:sz w:val="24"/>
          <w:szCs w:val="24"/>
          <w:lang w:eastAsia="ru-RU"/>
        </w:rPr>
        <w:t>изменений</w:t>
      </w:r>
      <w:proofErr w:type="gramEnd"/>
      <w:r w:rsidRPr="004104CD">
        <w:rPr>
          <w:rFonts w:ascii="Times New Roman" w:eastAsia="Times New Roman" w:hAnsi="Times New Roman" w:cs="Times New Roman"/>
          <w:color w:val="000000"/>
          <w:sz w:val="24"/>
          <w:szCs w:val="24"/>
          <w:lang w:eastAsia="ru-RU"/>
        </w:rPr>
        <w:t xml:space="preserve"> а приборе, связанных с модернизацией прибора.</w:t>
      </w: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p>
    <w:p w:rsidR="004104CD" w:rsidRPr="004104CD" w:rsidRDefault="004104CD" w:rsidP="00250B2B">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 КОМПЛЕКТНОСТЬ</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1.1. В комплект поставки изделия "</w:t>
      </w:r>
      <w:proofErr w:type="gramStart"/>
      <w:r w:rsidRPr="004104CD">
        <w:rPr>
          <w:rFonts w:ascii="Times New Roman" w:eastAsia="Times New Roman" w:hAnsi="Times New Roman" w:cs="Times New Roman"/>
          <w:color w:val="000000"/>
          <w:sz w:val="24"/>
          <w:szCs w:val="24"/>
          <w:lang w:eastAsia="ru-RU"/>
        </w:rPr>
        <w:t>Прибор</w:t>
      </w:r>
      <w:proofErr w:type="gramEnd"/>
      <w:r w:rsidRPr="004104CD">
        <w:rPr>
          <w:rFonts w:ascii="Times New Roman" w:eastAsia="Times New Roman" w:hAnsi="Times New Roman" w:cs="Times New Roman"/>
          <w:color w:val="000000"/>
          <w:sz w:val="24"/>
          <w:szCs w:val="24"/>
          <w:lang w:eastAsia="ru-RU"/>
        </w:rPr>
        <w:t xml:space="preserve"> комбинированный для радиолюбителя" КПР входят:</w:t>
      </w:r>
    </w:p>
    <w:tbl>
      <w:tblPr>
        <w:tblW w:w="0" w:type="auto"/>
        <w:jc w:val="center"/>
        <w:tblCellSpacing w:w="15" w:type="dxa"/>
        <w:tblCellMar>
          <w:top w:w="15" w:type="dxa"/>
          <w:left w:w="15" w:type="dxa"/>
          <w:bottom w:w="15" w:type="dxa"/>
          <w:right w:w="15" w:type="dxa"/>
        </w:tblCellMar>
        <w:tblLook w:val="04A0"/>
      </w:tblPr>
      <w:tblGrid>
        <w:gridCol w:w="275"/>
        <w:gridCol w:w="4306"/>
        <w:gridCol w:w="1418"/>
      </w:tblGrid>
      <w:tr w:rsidR="004104CD" w:rsidRPr="004104CD" w:rsidTr="00250B2B">
        <w:trPr>
          <w:tblCellSpacing w:w="15" w:type="dxa"/>
          <w:jc w:val="center"/>
        </w:trPr>
        <w:tc>
          <w:tcPr>
            <w:tcW w:w="0" w:type="auto"/>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1)</w:t>
            </w:r>
          </w:p>
        </w:tc>
        <w:tc>
          <w:tcPr>
            <w:tcW w:w="4276" w:type="dxa"/>
            <w:vAlign w:val="center"/>
            <w:hideMark/>
          </w:tcPr>
          <w:p w:rsidR="004104CD" w:rsidRPr="004104CD" w:rsidRDefault="0078491A" w:rsidP="00410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4CD" w:rsidRPr="004104CD">
              <w:rPr>
                <w:rFonts w:ascii="Times New Roman" w:eastAsia="Times New Roman" w:hAnsi="Times New Roman" w:cs="Times New Roman"/>
                <w:sz w:val="24"/>
                <w:szCs w:val="24"/>
                <w:lang w:eastAsia="ru-RU"/>
              </w:rPr>
              <w:t>прибор КПР</w:t>
            </w:r>
          </w:p>
        </w:tc>
        <w:tc>
          <w:tcPr>
            <w:tcW w:w="1373" w:type="dxa"/>
            <w:vAlign w:val="center"/>
            <w:hideMark/>
          </w:tcPr>
          <w:p w:rsidR="004104CD" w:rsidRPr="004104CD" w:rsidRDefault="004104CD" w:rsidP="00C6206D">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- 1 шт.;</w:t>
            </w:r>
          </w:p>
        </w:tc>
      </w:tr>
      <w:tr w:rsidR="004104CD" w:rsidRPr="004104CD" w:rsidTr="00250B2B">
        <w:trPr>
          <w:tblCellSpacing w:w="15" w:type="dxa"/>
          <w:jc w:val="center"/>
        </w:trPr>
        <w:tc>
          <w:tcPr>
            <w:tcW w:w="0" w:type="auto"/>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2)</w:t>
            </w:r>
          </w:p>
        </w:tc>
        <w:tc>
          <w:tcPr>
            <w:tcW w:w="4276" w:type="dxa"/>
            <w:vAlign w:val="center"/>
            <w:hideMark/>
          </w:tcPr>
          <w:p w:rsidR="004104CD" w:rsidRPr="004104CD" w:rsidRDefault="0078491A" w:rsidP="00410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4CD" w:rsidRPr="004104CD">
              <w:rPr>
                <w:rFonts w:ascii="Times New Roman" w:eastAsia="Times New Roman" w:hAnsi="Times New Roman" w:cs="Times New Roman"/>
                <w:sz w:val="24"/>
                <w:szCs w:val="24"/>
                <w:lang w:eastAsia="ru-RU"/>
              </w:rPr>
              <w:t xml:space="preserve">шнур соединительный </w:t>
            </w:r>
            <w:proofErr w:type="spellStart"/>
            <w:r w:rsidR="004104CD" w:rsidRPr="004104CD">
              <w:rPr>
                <w:rFonts w:ascii="Times New Roman" w:eastAsia="Times New Roman" w:hAnsi="Times New Roman" w:cs="Times New Roman"/>
                <w:sz w:val="24"/>
                <w:szCs w:val="24"/>
                <w:lang w:eastAsia="ru-RU"/>
              </w:rPr>
              <w:t>однопроводный</w:t>
            </w:r>
            <w:proofErr w:type="spellEnd"/>
          </w:p>
        </w:tc>
        <w:tc>
          <w:tcPr>
            <w:tcW w:w="1373" w:type="dxa"/>
            <w:vAlign w:val="center"/>
            <w:hideMark/>
          </w:tcPr>
          <w:p w:rsidR="004104CD" w:rsidRPr="004104CD" w:rsidRDefault="004104CD" w:rsidP="00C6206D">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- 2 шт.;</w:t>
            </w:r>
          </w:p>
        </w:tc>
      </w:tr>
      <w:tr w:rsidR="004104CD" w:rsidRPr="004104CD" w:rsidTr="00250B2B">
        <w:trPr>
          <w:tblCellSpacing w:w="15" w:type="dxa"/>
          <w:jc w:val="center"/>
        </w:trPr>
        <w:tc>
          <w:tcPr>
            <w:tcW w:w="0" w:type="auto"/>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3)</w:t>
            </w:r>
          </w:p>
        </w:tc>
        <w:tc>
          <w:tcPr>
            <w:tcW w:w="4276" w:type="dxa"/>
            <w:vAlign w:val="center"/>
            <w:hideMark/>
          </w:tcPr>
          <w:p w:rsidR="004104CD" w:rsidRPr="004104CD" w:rsidRDefault="00C6206D" w:rsidP="00410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4CD" w:rsidRPr="004104CD">
              <w:rPr>
                <w:rFonts w:ascii="Times New Roman" w:eastAsia="Times New Roman" w:hAnsi="Times New Roman" w:cs="Times New Roman"/>
                <w:sz w:val="24"/>
                <w:szCs w:val="24"/>
                <w:lang w:eastAsia="ru-RU"/>
              </w:rPr>
              <w:t>шнур соединительный двухпроводный</w:t>
            </w:r>
          </w:p>
        </w:tc>
        <w:tc>
          <w:tcPr>
            <w:tcW w:w="1373" w:type="dxa"/>
            <w:vAlign w:val="center"/>
            <w:hideMark/>
          </w:tcPr>
          <w:p w:rsidR="004104CD" w:rsidRPr="004104CD" w:rsidRDefault="004104CD" w:rsidP="00C6206D">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- 1 шт.;_</w:t>
            </w:r>
          </w:p>
        </w:tc>
      </w:tr>
      <w:tr w:rsidR="004104CD" w:rsidRPr="004104CD" w:rsidTr="00250B2B">
        <w:trPr>
          <w:tblCellSpacing w:w="15" w:type="dxa"/>
          <w:jc w:val="center"/>
        </w:trPr>
        <w:tc>
          <w:tcPr>
            <w:tcW w:w="0" w:type="auto"/>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4)</w:t>
            </w:r>
          </w:p>
        </w:tc>
        <w:tc>
          <w:tcPr>
            <w:tcW w:w="4276" w:type="dxa"/>
            <w:vAlign w:val="center"/>
            <w:hideMark/>
          </w:tcPr>
          <w:p w:rsidR="004104CD" w:rsidRPr="004104CD" w:rsidRDefault="00C6206D" w:rsidP="00410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4CD" w:rsidRPr="004104CD">
              <w:rPr>
                <w:rFonts w:ascii="Times New Roman" w:eastAsia="Times New Roman" w:hAnsi="Times New Roman" w:cs="Times New Roman"/>
                <w:sz w:val="24"/>
                <w:szCs w:val="24"/>
                <w:lang w:eastAsia="ru-RU"/>
              </w:rPr>
              <w:t>предохранитель ВПТ6-7</w:t>
            </w:r>
          </w:p>
        </w:tc>
        <w:tc>
          <w:tcPr>
            <w:tcW w:w="1373" w:type="dxa"/>
            <w:vAlign w:val="center"/>
            <w:hideMark/>
          </w:tcPr>
          <w:p w:rsidR="004104CD" w:rsidRPr="004104CD" w:rsidRDefault="004104CD" w:rsidP="00C6206D">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 xml:space="preserve">- 3 </w:t>
            </w:r>
            <w:r w:rsidR="00C6206D">
              <w:rPr>
                <w:rFonts w:ascii="Times New Roman" w:eastAsia="Times New Roman" w:hAnsi="Times New Roman" w:cs="Times New Roman"/>
                <w:sz w:val="24"/>
                <w:szCs w:val="24"/>
                <w:lang w:eastAsia="ru-RU"/>
              </w:rPr>
              <w:t>ш</w:t>
            </w:r>
            <w:r w:rsidRPr="004104CD">
              <w:rPr>
                <w:rFonts w:ascii="Times New Roman" w:eastAsia="Times New Roman" w:hAnsi="Times New Roman" w:cs="Times New Roman"/>
                <w:sz w:val="24"/>
                <w:szCs w:val="24"/>
                <w:lang w:eastAsia="ru-RU"/>
              </w:rPr>
              <w:t>т.;</w:t>
            </w:r>
          </w:p>
        </w:tc>
      </w:tr>
      <w:tr w:rsidR="004104CD" w:rsidRPr="004104CD" w:rsidTr="00250B2B">
        <w:trPr>
          <w:tblCellSpacing w:w="15" w:type="dxa"/>
          <w:jc w:val="center"/>
        </w:trPr>
        <w:tc>
          <w:tcPr>
            <w:tcW w:w="0" w:type="auto"/>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5)</w:t>
            </w:r>
          </w:p>
        </w:tc>
        <w:tc>
          <w:tcPr>
            <w:tcW w:w="4276" w:type="dxa"/>
            <w:vAlign w:val="center"/>
            <w:hideMark/>
          </w:tcPr>
          <w:p w:rsidR="004104CD" w:rsidRPr="004104CD" w:rsidRDefault="00C6206D" w:rsidP="00410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4CD" w:rsidRPr="004104CD">
              <w:rPr>
                <w:rFonts w:ascii="Times New Roman" w:eastAsia="Times New Roman" w:hAnsi="Times New Roman" w:cs="Times New Roman"/>
                <w:sz w:val="24"/>
                <w:szCs w:val="24"/>
                <w:lang w:eastAsia="ru-RU"/>
              </w:rPr>
              <w:t>упаковка</w:t>
            </w:r>
          </w:p>
        </w:tc>
        <w:tc>
          <w:tcPr>
            <w:tcW w:w="1373" w:type="dxa"/>
            <w:vAlign w:val="center"/>
            <w:hideMark/>
          </w:tcPr>
          <w:p w:rsidR="004104CD" w:rsidRPr="004104CD" w:rsidRDefault="004104CD" w:rsidP="00C6206D">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- 1 комплект:</w:t>
            </w:r>
          </w:p>
        </w:tc>
      </w:tr>
      <w:tr w:rsidR="004104CD" w:rsidRPr="004104CD" w:rsidTr="00250B2B">
        <w:trPr>
          <w:tblCellSpacing w:w="15" w:type="dxa"/>
          <w:jc w:val="center"/>
        </w:trPr>
        <w:tc>
          <w:tcPr>
            <w:tcW w:w="0" w:type="auto"/>
            <w:vAlign w:val="center"/>
            <w:hideMark/>
          </w:tcPr>
          <w:p w:rsidR="004104CD" w:rsidRPr="004104CD" w:rsidRDefault="004104CD" w:rsidP="004104CD">
            <w:pPr>
              <w:spacing w:after="0" w:line="240" w:lineRule="auto"/>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6)</w:t>
            </w:r>
          </w:p>
        </w:tc>
        <w:tc>
          <w:tcPr>
            <w:tcW w:w="4276" w:type="dxa"/>
            <w:vAlign w:val="center"/>
            <w:hideMark/>
          </w:tcPr>
          <w:p w:rsidR="004104CD" w:rsidRPr="004104CD" w:rsidRDefault="00C6206D" w:rsidP="00C62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4CD" w:rsidRPr="004104CD">
              <w:rPr>
                <w:rFonts w:ascii="Times New Roman" w:eastAsia="Times New Roman" w:hAnsi="Times New Roman" w:cs="Times New Roman"/>
                <w:sz w:val="24"/>
                <w:szCs w:val="24"/>
                <w:lang w:eastAsia="ru-RU"/>
              </w:rPr>
              <w:t>руководство по эксплуата</w:t>
            </w:r>
            <w:r>
              <w:rPr>
                <w:rFonts w:ascii="Times New Roman" w:eastAsia="Times New Roman" w:hAnsi="Times New Roman" w:cs="Times New Roman"/>
                <w:sz w:val="24"/>
                <w:szCs w:val="24"/>
                <w:lang w:eastAsia="ru-RU"/>
              </w:rPr>
              <w:t>ци</w:t>
            </w:r>
            <w:r w:rsidR="004104CD" w:rsidRPr="004104CD">
              <w:rPr>
                <w:rFonts w:ascii="Times New Roman" w:eastAsia="Times New Roman" w:hAnsi="Times New Roman" w:cs="Times New Roman"/>
                <w:sz w:val="24"/>
                <w:szCs w:val="24"/>
                <w:lang w:eastAsia="ru-RU"/>
              </w:rPr>
              <w:t>и</w:t>
            </w:r>
          </w:p>
        </w:tc>
        <w:tc>
          <w:tcPr>
            <w:tcW w:w="1373" w:type="dxa"/>
            <w:vAlign w:val="center"/>
            <w:hideMark/>
          </w:tcPr>
          <w:p w:rsidR="004104CD" w:rsidRPr="004104CD" w:rsidRDefault="004104CD" w:rsidP="00C6206D">
            <w:pPr>
              <w:spacing w:after="0" w:line="240" w:lineRule="auto"/>
              <w:jc w:val="center"/>
              <w:rPr>
                <w:rFonts w:ascii="Times New Roman" w:eastAsia="Times New Roman" w:hAnsi="Times New Roman" w:cs="Times New Roman"/>
                <w:sz w:val="24"/>
                <w:szCs w:val="24"/>
                <w:lang w:eastAsia="ru-RU"/>
              </w:rPr>
            </w:pPr>
            <w:r w:rsidRPr="004104CD">
              <w:rPr>
                <w:rFonts w:ascii="Times New Roman" w:eastAsia="Times New Roman" w:hAnsi="Times New Roman" w:cs="Times New Roman"/>
                <w:sz w:val="24"/>
                <w:szCs w:val="24"/>
                <w:lang w:eastAsia="ru-RU"/>
              </w:rPr>
              <w:t>- 1 экз.</w:t>
            </w:r>
          </w:p>
        </w:tc>
      </w:tr>
    </w:tbl>
    <w:p w:rsidR="004104CD" w:rsidRDefault="004104CD" w:rsidP="004104CD">
      <w:pPr>
        <w:spacing w:after="0" w:line="240" w:lineRule="auto"/>
        <w:rPr>
          <w:rFonts w:ascii="Times New Roman" w:eastAsia="Times New Roman" w:hAnsi="Times New Roman" w:cs="Times New Roman"/>
          <w:color w:val="000000"/>
          <w:sz w:val="24"/>
          <w:szCs w:val="24"/>
          <w:lang w:eastAsia="ru-RU"/>
        </w:rPr>
      </w:pPr>
    </w:p>
    <w:p w:rsidR="004104CD" w:rsidRPr="004104CD" w:rsidRDefault="004104CD" w:rsidP="00250B2B">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 УКАЗАНИЯ ПО ТЕХНИКЕ БЕЗОПАСНОСТИ</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2.1.</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Будьте осторожны - в приборе имеется опасное для жизни высокое напряжение 560 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 xml:space="preserve">Во </w:t>
      </w:r>
      <w:proofErr w:type="spellStart"/>
      <w:r w:rsidRPr="004104CD">
        <w:rPr>
          <w:rFonts w:ascii="Times New Roman" w:eastAsia="Times New Roman" w:hAnsi="Times New Roman" w:cs="Times New Roman"/>
          <w:color w:val="000000"/>
          <w:sz w:val="24"/>
          <w:szCs w:val="24"/>
          <w:lang w:eastAsia="ru-RU"/>
        </w:rPr>
        <w:t>избежании</w:t>
      </w:r>
      <w:proofErr w:type="spellEnd"/>
      <w:proofErr w:type="gramEnd"/>
      <w:r w:rsidRPr="004104CD">
        <w:rPr>
          <w:rFonts w:ascii="Times New Roman" w:eastAsia="Times New Roman" w:hAnsi="Times New Roman" w:cs="Times New Roman"/>
          <w:color w:val="000000"/>
          <w:sz w:val="24"/>
          <w:szCs w:val="24"/>
          <w:lang w:eastAsia="ru-RU"/>
        </w:rPr>
        <w:t xml:space="preserve"> несчастных случаев категорически запрещается включать прибор при снятых обшивках. Все ремонтные работы,</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ввиду опасности поражения электрическим током, проводить только при обесточенном приборе. Особую осторожность следует соблюдать по отношению к электронно-лучевой трубке (ЭЛТ) - предохраняйте ее от ударов и царапин.</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2.2.</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Перед включением прибора в сеть проверьте шнур сетевого питания на отсутствие возможных нарушений изоляции.</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Перед заменой предохранителя не забудьте вынуть вилку шнура питания из розетки электросети. Не применяйте самодельных предохранителей - это может вывести прибор из строя.</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Не оставляйте без присмотра включенный прибор на длительное время.</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2.3.</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При работе прибор должен быть заземлен. В помещениях, не имеющих шин заземления, работа с прибором допускается при принятии мер, предупреждающих одновременное прикасание к прибору и устройствам, которые могут иметь естественное заземление (газовые плиты, радиаторы отопления, водопроводные краны, мойки и т.п.). Если эти устройства находятся в непосредственной близости от прибора, то их необходимо оградить диэлектрическими щитами, решетками и т.п.</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2.4.</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Запрещается эксплуатация прибора в помещениях с повышенной опасностью, характеризующихся наличием в них одного из следующих условий:</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относительной влажности воздуха выше 80 %, когда потолок, стены, пол и предметы, находящиеся в помещении, покрыты влагой;</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температура окружающего воздуха выше 40</w:t>
      </w:r>
      <w:proofErr w:type="gramStart"/>
      <w:r w:rsidRPr="004104CD">
        <w:rPr>
          <w:rFonts w:ascii="Times New Roman" w:eastAsia="Times New Roman" w:hAnsi="Times New Roman" w:cs="Times New Roman"/>
          <w:color w:val="000000"/>
          <w:sz w:val="24"/>
          <w:szCs w:val="24"/>
          <w:lang w:eastAsia="ru-RU"/>
        </w:rPr>
        <w:t>° С</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химически активной среды (помещения, в которых постоянно или длительно содержатся пары, действующие разрушающе на изоляцию прибора);</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FF771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токопроводящих полов (металлических, земляных, железобетонных, кирпичных и т.п.).</w:t>
      </w:r>
    </w:p>
    <w:p w:rsidR="004104CD" w:rsidRDefault="004104CD" w:rsidP="004104CD">
      <w:pPr>
        <w:spacing w:after="0" w:line="240" w:lineRule="auto"/>
        <w:rPr>
          <w:rFonts w:ascii="Times New Roman" w:eastAsia="Times New Roman" w:hAnsi="Times New Roman" w:cs="Times New Roman"/>
          <w:color w:val="000000"/>
          <w:sz w:val="24"/>
          <w:szCs w:val="24"/>
          <w:lang w:eastAsia="ru-RU"/>
        </w:rPr>
      </w:pPr>
    </w:p>
    <w:p w:rsidR="004104CD" w:rsidRPr="004104CD" w:rsidRDefault="004104CD" w:rsidP="00344B0C">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 КРАТКОЕ ОПИСАНИЕ ПРИБОРА</w:t>
      </w:r>
    </w:p>
    <w:p w:rsidR="004104CD" w:rsidRPr="004104CD" w:rsidRDefault="004104CD" w:rsidP="00344B0C">
      <w:pPr>
        <w:spacing w:after="0" w:line="240" w:lineRule="auto"/>
        <w:ind w:firstLine="708"/>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3.1.</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Общие сведения</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3.1.1.</w:t>
      </w:r>
      <w:r w:rsidR="00BB6418">
        <w:rPr>
          <w:rFonts w:ascii="Times New Roman" w:eastAsia="Times New Roman" w:hAnsi="Times New Roman" w:cs="Times New Roman"/>
          <w:color w:val="000000"/>
          <w:sz w:val="24"/>
          <w:szCs w:val="24"/>
          <w:lang w:eastAsia="ru-RU"/>
        </w:rPr>
        <w:t xml:space="preserve"> </w:t>
      </w:r>
      <w:proofErr w:type="gramStart"/>
      <w:r w:rsidRPr="004104CD">
        <w:rPr>
          <w:rFonts w:ascii="Times New Roman" w:eastAsia="Times New Roman" w:hAnsi="Times New Roman" w:cs="Times New Roman"/>
          <w:color w:val="000000"/>
          <w:sz w:val="24"/>
          <w:szCs w:val="24"/>
          <w:lang w:eastAsia="ru-RU"/>
        </w:rPr>
        <w:t>Прибор</w:t>
      </w:r>
      <w:proofErr w:type="gramEnd"/>
      <w:r w:rsidRPr="004104CD">
        <w:rPr>
          <w:rFonts w:ascii="Times New Roman" w:eastAsia="Times New Roman" w:hAnsi="Times New Roman" w:cs="Times New Roman"/>
          <w:color w:val="000000"/>
          <w:sz w:val="24"/>
          <w:szCs w:val="24"/>
          <w:lang w:eastAsia="ru-RU"/>
        </w:rPr>
        <w:t xml:space="preserve"> комбинированный для радиолюбителя предназначен для радиолюбителей, занимающихся разработкой, настройкой и проверкой всевозможной р</w:t>
      </w:r>
      <w:r w:rsidR="00BB6418">
        <w:rPr>
          <w:rFonts w:ascii="Times New Roman" w:eastAsia="Times New Roman" w:hAnsi="Times New Roman" w:cs="Times New Roman"/>
          <w:color w:val="000000"/>
          <w:sz w:val="24"/>
          <w:szCs w:val="24"/>
          <w:lang w:eastAsia="ru-RU"/>
        </w:rPr>
        <w:t>адиоэлектронной аппаратуры в дом</w:t>
      </w:r>
      <w:r w:rsidRPr="004104CD">
        <w:rPr>
          <w:rFonts w:ascii="Times New Roman" w:eastAsia="Times New Roman" w:hAnsi="Times New Roman" w:cs="Times New Roman"/>
          <w:color w:val="000000"/>
          <w:sz w:val="24"/>
          <w:szCs w:val="24"/>
          <w:lang w:eastAsia="ru-RU"/>
        </w:rPr>
        <w:t>ашних условиях.</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3.1.2.</w:t>
      </w:r>
      <w:r w:rsidR="00BB641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Прибор включает в себя четыре функционально законченных узла, объединенных в одном корпусе:</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осциллограф;</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генератор синусоидальных сигналов;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генератор прямоугольных сигналов;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блок питания.</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3.1.3.</w:t>
      </w:r>
      <w:r w:rsidR="00BB641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Условия эксплуатации прибора:</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температура окружающего воздуха 10-35</w:t>
      </w:r>
      <w:proofErr w:type="gramStart"/>
      <w:r w:rsidRPr="004104CD">
        <w:rPr>
          <w:rFonts w:ascii="Times New Roman" w:eastAsia="Times New Roman" w:hAnsi="Times New Roman" w:cs="Times New Roman"/>
          <w:color w:val="000000"/>
          <w:sz w:val="24"/>
          <w:szCs w:val="24"/>
          <w:lang w:eastAsia="ru-RU"/>
        </w:rPr>
        <w:t>° С</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2)</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относительная влажность воздуха не более 80 % при температуре 25</w:t>
      </w:r>
      <w:proofErr w:type="gramStart"/>
      <w:r w:rsidRPr="004104CD">
        <w:rPr>
          <w:rFonts w:ascii="Times New Roman" w:eastAsia="Times New Roman" w:hAnsi="Times New Roman" w:cs="Times New Roman"/>
          <w:color w:val="000000"/>
          <w:sz w:val="24"/>
          <w:szCs w:val="24"/>
          <w:lang w:eastAsia="ru-RU"/>
        </w:rPr>
        <w:t>° С</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атмосферное давление 86-106 кПа (650-800 мм </w:t>
      </w:r>
      <w:proofErr w:type="spellStart"/>
      <w:r w:rsidRPr="004104CD">
        <w:rPr>
          <w:rFonts w:ascii="Times New Roman" w:eastAsia="Times New Roman" w:hAnsi="Times New Roman" w:cs="Times New Roman"/>
          <w:color w:val="000000"/>
          <w:sz w:val="24"/>
          <w:szCs w:val="24"/>
          <w:lang w:eastAsia="ru-RU"/>
        </w:rPr>
        <w:t>рт.ст</w:t>
      </w:r>
      <w:proofErr w:type="spellEnd"/>
      <w:r w:rsidRPr="004104CD">
        <w:rPr>
          <w:rFonts w:ascii="Times New Roman" w:eastAsia="Times New Roman" w:hAnsi="Times New Roman" w:cs="Times New Roman"/>
          <w:color w:val="000000"/>
          <w:sz w:val="24"/>
          <w:szCs w:val="24"/>
          <w:lang w:eastAsia="ru-RU"/>
        </w:rPr>
        <w:t>.).</w:t>
      </w:r>
    </w:p>
    <w:p w:rsid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3.1.4.</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Время прогрева прибора для нормальной его работы не менее 15 минут. Время непрерывной работы не более 8 часов.</w:t>
      </w:r>
    </w:p>
    <w:p w:rsidR="00344B0C" w:rsidRPr="004104CD" w:rsidRDefault="00344B0C" w:rsidP="004104CD">
      <w:pPr>
        <w:spacing w:after="0" w:line="240" w:lineRule="auto"/>
        <w:rPr>
          <w:rFonts w:ascii="Times New Roman" w:eastAsia="Times New Roman" w:hAnsi="Times New Roman" w:cs="Times New Roman"/>
          <w:color w:val="000000"/>
          <w:sz w:val="24"/>
          <w:szCs w:val="24"/>
          <w:lang w:eastAsia="ru-RU"/>
        </w:rPr>
      </w:pPr>
    </w:p>
    <w:p w:rsidR="004104CD" w:rsidRPr="004104CD" w:rsidRDefault="004104CD" w:rsidP="00344B0C">
      <w:pPr>
        <w:spacing w:after="0" w:line="240" w:lineRule="auto"/>
        <w:ind w:firstLine="708"/>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w:t>
      </w:r>
      <w:r w:rsidR="009B44B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Основные технические характеристики</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3.2.1. Осциллограф (однолучевой, развертка, непрерывная, ждущая) обеспечивает:</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полосу пропускания от 0 до 10 МГц при неравномерности амплитудно-частотной характеристики не более 30 %;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диапазон отклонений луча по вертикали при одиннадцати фиксированных </w:t>
      </w:r>
      <w:proofErr w:type="spellStart"/>
      <w:r w:rsidRPr="004104CD">
        <w:rPr>
          <w:rFonts w:ascii="Times New Roman" w:eastAsia="Times New Roman" w:hAnsi="Times New Roman" w:cs="Times New Roman"/>
          <w:color w:val="000000"/>
          <w:sz w:val="24"/>
          <w:szCs w:val="24"/>
          <w:lang w:eastAsia="ru-RU"/>
        </w:rPr>
        <w:t>поддиапазонах</w:t>
      </w:r>
      <w:proofErr w:type="spellEnd"/>
      <w:r w:rsidRPr="004104CD">
        <w:rPr>
          <w:rFonts w:ascii="Times New Roman" w:eastAsia="Times New Roman" w:hAnsi="Times New Roman" w:cs="Times New Roman"/>
          <w:color w:val="000000"/>
          <w:sz w:val="24"/>
          <w:szCs w:val="24"/>
          <w:lang w:eastAsia="ru-RU"/>
        </w:rPr>
        <w:t xml:space="preserve"> от 0,01 до 20</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 xml:space="preserve"> на деление. Плавное изменение амплитуды в каждом </w:t>
      </w:r>
      <w:proofErr w:type="spellStart"/>
      <w:r w:rsidRPr="004104CD">
        <w:rPr>
          <w:rFonts w:ascii="Times New Roman" w:eastAsia="Times New Roman" w:hAnsi="Times New Roman" w:cs="Times New Roman"/>
          <w:color w:val="000000"/>
          <w:sz w:val="24"/>
          <w:szCs w:val="24"/>
          <w:lang w:eastAsia="ru-RU"/>
        </w:rPr>
        <w:t>поддиапазоне</w:t>
      </w:r>
      <w:proofErr w:type="spellEnd"/>
      <w:r w:rsidRPr="004104CD">
        <w:rPr>
          <w:rFonts w:ascii="Times New Roman" w:eastAsia="Times New Roman" w:hAnsi="Times New Roman" w:cs="Times New Roman"/>
          <w:color w:val="000000"/>
          <w:sz w:val="24"/>
          <w:szCs w:val="24"/>
          <w:lang w:eastAsia="ru-RU"/>
        </w:rPr>
        <w:t xml:space="preserve"> относительно максимального значения не менее 40 %;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погрешность калибровки амплитуды при размере изображ</w:t>
      </w:r>
      <w:r>
        <w:rPr>
          <w:rFonts w:ascii="Times New Roman" w:eastAsia="Times New Roman" w:hAnsi="Times New Roman" w:cs="Times New Roman"/>
          <w:color w:val="000000"/>
          <w:sz w:val="24"/>
          <w:szCs w:val="24"/>
          <w:lang w:eastAsia="ru-RU"/>
        </w:rPr>
        <w:t>е</w:t>
      </w:r>
      <w:r w:rsidRPr="004104CD">
        <w:rPr>
          <w:rFonts w:ascii="Times New Roman" w:eastAsia="Times New Roman" w:hAnsi="Times New Roman" w:cs="Times New Roman"/>
          <w:color w:val="000000"/>
          <w:sz w:val="24"/>
          <w:szCs w:val="24"/>
          <w:lang w:eastAsia="ru-RU"/>
        </w:rPr>
        <w:t xml:space="preserve">ния от 2 до 5 делений не более </w:t>
      </w:r>
      <w:r w:rsidR="00344B0C">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color w:val="000000"/>
          <w:sz w:val="24"/>
          <w:szCs w:val="24"/>
          <w:lang w:eastAsia="ru-RU"/>
        </w:rPr>
        <w:t>10 %: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диапазон длительностей развертки при одиннадцати фиксированных </w:t>
      </w:r>
      <w:proofErr w:type="spellStart"/>
      <w:r w:rsidRPr="004104CD">
        <w:rPr>
          <w:rFonts w:ascii="Times New Roman" w:eastAsia="Times New Roman" w:hAnsi="Times New Roman" w:cs="Times New Roman"/>
          <w:color w:val="000000"/>
          <w:sz w:val="24"/>
          <w:szCs w:val="24"/>
          <w:lang w:eastAsia="ru-RU"/>
        </w:rPr>
        <w:t>поддиапазонах</w:t>
      </w:r>
      <w:proofErr w:type="spellEnd"/>
      <w:r w:rsidRPr="004104CD">
        <w:rPr>
          <w:rFonts w:ascii="Times New Roman" w:eastAsia="Times New Roman" w:hAnsi="Times New Roman" w:cs="Times New Roman"/>
          <w:color w:val="000000"/>
          <w:sz w:val="24"/>
          <w:szCs w:val="24"/>
          <w:lang w:eastAsia="ru-RU"/>
        </w:rPr>
        <w:t xml:space="preserve"> от 0,1 мк</w:t>
      </w:r>
      <w:r>
        <w:rPr>
          <w:rFonts w:ascii="Times New Roman" w:eastAsia="Times New Roman" w:hAnsi="Times New Roman" w:cs="Times New Roman"/>
          <w:color w:val="000000"/>
          <w:sz w:val="24"/>
          <w:szCs w:val="24"/>
          <w:lang w:eastAsia="ru-RU"/>
        </w:rPr>
        <w:t>с</w:t>
      </w:r>
      <w:r w:rsidRPr="004104CD">
        <w:rPr>
          <w:rFonts w:ascii="Times New Roman" w:eastAsia="Times New Roman" w:hAnsi="Times New Roman" w:cs="Times New Roman"/>
          <w:color w:val="000000"/>
          <w:sz w:val="24"/>
          <w:szCs w:val="24"/>
          <w:lang w:eastAsia="ru-RU"/>
        </w:rPr>
        <w:t xml:space="preserve"> на деление до 20 мс на деление. Плавное изменение длительности развертки в каждом </w:t>
      </w:r>
      <w:proofErr w:type="spellStart"/>
      <w:r w:rsidRPr="004104CD">
        <w:rPr>
          <w:rFonts w:ascii="Times New Roman" w:eastAsia="Times New Roman" w:hAnsi="Times New Roman" w:cs="Times New Roman"/>
          <w:color w:val="000000"/>
          <w:sz w:val="24"/>
          <w:szCs w:val="24"/>
          <w:lang w:eastAsia="ru-RU"/>
        </w:rPr>
        <w:t>поддиапазоне</w:t>
      </w:r>
      <w:proofErr w:type="spellEnd"/>
      <w:r w:rsidRPr="004104CD">
        <w:rPr>
          <w:rFonts w:ascii="Times New Roman" w:eastAsia="Times New Roman" w:hAnsi="Times New Roman" w:cs="Times New Roman"/>
          <w:color w:val="000000"/>
          <w:sz w:val="24"/>
          <w:szCs w:val="24"/>
          <w:lang w:eastAsia="ru-RU"/>
        </w:rPr>
        <w:t xml:space="preserve"> относительно минимальной длительности не менее 200 %.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погрешность калибровки длительности развертки не более </w:t>
      </w:r>
      <w:r w:rsidR="00344B0C">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color w:val="000000"/>
          <w:sz w:val="24"/>
          <w:szCs w:val="24"/>
          <w:lang w:eastAsia="ru-RU"/>
        </w:rPr>
        <w:t>20 %;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синхронизацию развертки сигналом частотой от 20 Гц до 10 МГц;</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внутреннюю</w:t>
      </w:r>
      <w:proofErr w:type="gramEnd"/>
      <w:r w:rsidRPr="004104CD">
        <w:rPr>
          <w:rFonts w:ascii="Times New Roman" w:eastAsia="Times New Roman" w:hAnsi="Times New Roman" w:cs="Times New Roman"/>
          <w:color w:val="000000"/>
          <w:sz w:val="24"/>
          <w:szCs w:val="24"/>
          <w:lang w:eastAsia="ru-RU"/>
        </w:rPr>
        <w:t xml:space="preserve"> - исследуемым сигналом, при размере изображения по вертикали не менее I деления,</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внешнюю - сигналом амплитудой от 0,5 до 20</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7)</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входное сопротивление 1 МОм </w:t>
      </w:r>
      <w:r w:rsidR="00344B0C">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color w:val="000000"/>
          <w:sz w:val="24"/>
          <w:szCs w:val="24"/>
          <w:lang w:eastAsia="ru-RU"/>
        </w:rPr>
        <w:t>10 %;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w:t>
      </w:r>
      <w:r w:rsidR="00364B50">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входную емкость не более 50 пФ.</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3.2.2.</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Генератор синусоидальных сигналов обеспечивает:</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диапазон генерируемых частот при десяти </w:t>
      </w:r>
      <w:proofErr w:type="spellStart"/>
      <w:r w:rsidRPr="004104CD">
        <w:rPr>
          <w:rFonts w:ascii="Times New Roman" w:eastAsia="Times New Roman" w:hAnsi="Times New Roman" w:cs="Times New Roman"/>
          <w:color w:val="000000"/>
          <w:sz w:val="24"/>
          <w:szCs w:val="24"/>
          <w:lang w:eastAsia="ru-RU"/>
        </w:rPr>
        <w:t>поддиапазонах</w:t>
      </w:r>
      <w:proofErr w:type="spellEnd"/>
      <w:r w:rsidRPr="004104CD">
        <w:rPr>
          <w:rFonts w:ascii="Times New Roman" w:eastAsia="Times New Roman" w:hAnsi="Times New Roman" w:cs="Times New Roman"/>
          <w:color w:val="000000"/>
          <w:sz w:val="24"/>
          <w:szCs w:val="24"/>
          <w:lang w:eastAsia="ru-RU"/>
        </w:rPr>
        <w:t xml:space="preserve"> (с возможностью плавной регулировки частоты в каждом </w:t>
      </w:r>
      <w:proofErr w:type="spellStart"/>
      <w:r w:rsidRPr="004104CD">
        <w:rPr>
          <w:rFonts w:ascii="Times New Roman" w:eastAsia="Times New Roman" w:hAnsi="Times New Roman" w:cs="Times New Roman"/>
          <w:color w:val="000000"/>
          <w:sz w:val="24"/>
          <w:szCs w:val="24"/>
          <w:lang w:eastAsia="ru-RU"/>
        </w:rPr>
        <w:t>поддиапазоне</w:t>
      </w:r>
      <w:proofErr w:type="spellEnd"/>
      <w:r w:rsidRPr="004104CD">
        <w:rPr>
          <w:rFonts w:ascii="Times New Roman" w:eastAsia="Times New Roman" w:hAnsi="Times New Roman" w:cs="Times New Roman"/>
          <w:color w:val="000000"/>
          <w:sz w:val="24"/>
          <w:szCs w:val="24"/>
          <w:lang w:eastAsia="ru-RU"/>
        </w:rPr>
        <w:t>) от 25 Гц до 600 кГц;</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нелинейные искажения выходного сигнала на нагрузке</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 кОм в диапазонах частот от 25 Гц до 20 кГц не более 3 %, от 20 до 200 кГц не более 5 %, свыше 200 кГц не нормируются;</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максимальное выходное напряжение на нагрузке I кОм не менее I В. Плавное изменение выходного напряжения относительно максимального значения не менее 80 %.</w:t>
      </w:r>
    </w:p>
    <w:p w:rsidR="00880366"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3.2.3.</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Генератор прямоугольных сигналов обеспечивает: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 генерируемые частоты 3 Гц, 3 кГц, 2 МГц. Плавное изменение частоты каждого из трех значений частот относительно минимальной частоты не менее 200 %;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 максимальную амплитуду выходного сигнала на нагрузке 1 кОм;</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нижний уровень не более 0,4</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верхний уровень не менее 2,4 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Плавное, изменение амплитуды выходного сигнала относительно максимального значения не менее 80 %.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3.2.4.Блок питания, состоящий из двух одинаковых стабилизированных источников питания, каждый из которых обеспечивает:</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выходное напряжение (с возможностью грубой и плавной регулировки) от 2 до 14</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максимальный ток нагрузки 0,7</w:t>
      </w:r>
      <w:proofErr w:type="gramStart"/>
      <w:r w:rsidRPr="004104CD">
        <w:rPr>
          <w:rFonts w:ascii="Times New Roman" w:eastAsia="Times New Roman" w:hAnsi="Times New Roman" w:cs="Times New Roman"/>
          <w:color w:val="000000"/>
          <w:sz w:val="24"/>
          <w:szCs w:val="24"/>
          <w:lang w:eastAsia="ru-RU"/>
        </w:rPr>
        <w:t xml:space="preserve"> А</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3)напряжение пульсации при максимальных токах нагрузки не более 30 мВ;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4)изменение выходного напряжения при изменении напряжения сети от номинального значения на +10 % не более +1 %;</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изменение выходного напряжения при изменении токов нагрузок от 0 до 0,7</w:t>
      </w:r>
      <w:proofErr w:type="gramStart"/>
      <w:r w:rsidRPr="004104CD">
        <w:rPr>
          <w:rFonts w:ascii="Times New Roman" w:eastAsia="Times New Roman" w:hAnsi="Times New Roman" w:cs="Times New Roman"/>
          <w:color w:val="000000"/>
          <w:sz w:val="24"/>
          <w:szCs w:val="24"/>
          <w:lang w:eastAsia="ru-RU"/>
        </w:rPr>
        <w:t xml:space="preserve"> А</w:t>
      </w:r>
      <w:proofErr w:type="gramEnd"/>
      <w:r w:rsidRPr="004104CD">
        <w:rPr>
          <w:rFonts w:ascii="Times New Roman" w:eastAsia="Times New Roman" w:hAnsi="Times New Roman" w:cs="Times New Roman"/>
          <w:color w:val="000000"/>
          <w:sz w:val="24"/>
          <w:szCs w:val="24"/>
          <w:lang w:eastAsia="ru-RU"/>
        </w:rPr>
        <w:t xml:space="preserve"> не более 0,5 В;</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880366">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ток срабатывания электронной защиты (ограничение тока) 0,85-1 А.</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3.2.5.</w:t>
      </w:r>
      <w:r w:rsidR="00DE126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Электропитание прибора осуществляется только от сети переменного тока напряжением 220</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 xml:space="preserve"> </w:t>
      </w:r>
      <w:r w:rsidR="00880366">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color w:val="000000"/>
          <w:sz w:val="24"/>
          <w:szCs w:val="24"/>
          <w:lang w:eastAsia="ru-RU"/>
        </w:rPr>
        <w:t xml:space="preserve"> 10 %, частотой 50 Гц.</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3.2.6.</w:t>
      </w:r>
      <w:r w:rsidR="00DE126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Мощность, потребляемая от сети, не более 100 ВА.</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3.2.7.</w:t>
      </w:r>
      <w:r w:rsidR="00DE126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Масса прибора без упаковки не более 7 кг. Масса прибора с упаковкой не более 9 кг.</w:t>
      </w:r>
    </w:p>
    <w:p w:rsidR="004104CD" w:rsidRPr="004104CD" w:rsidRDefault="004104CD" w:rsidP="00250B2B">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3.2.8.</w:t>
      </w:r>
      <w:r w:rsidR="00DE126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Габаритные размеры 327x145x260 мм (без учета ручки-скобы для переноса).</w:t>
      </w:r>
    </w:p>
    <w:p w:rsidR="004104CD" w:rsidRPr="004104CD" w:rsidRDefault="004104CD" w:rsidP="00A75A34">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Примечание. Данный прибор является внеклассным средством </w:t>
      </w:r>
      <w:proofErr w:type="gramStart"/>
      <w:r w:rsidRPr="004104CD">
        <w:rPr>
          <w:rFonts w:ascii="Times New Roman" w:eastAsia="Times New Roman" w:hAnsi="Times New Roman" w:cs="Times New Roman"/>
          <w:color w:val="000000"/>
          <w:sz w:val="24"/>
          <w:szCs w:val="24"/>
          <w:lang w:eastAsia="ru-RU"/>
        </w:rPr>
        <w:t>измерения</w:t>
      </w:r>
      <w:proofErr w:type="gramEnd"/>
      <w:r w:rsidRPr="004104CD">
        <w:rPr>
          <w:rFonts w:ascii="Times New Roman" w:eastAsia="Times New Roman" w:hAnsi="Times New Roman" w:cs="Times New Roman"/>
          <w:color w:val="000000"/>
          <w:sz w:val="24"/>
          <w:szCs w:val="24"/>
          <w:lang w:eastAsia="ru-RU"/>
        </w:rPr>
        <w:t xml:space="preserve"> и его технические характеристики периодической метрологической поверке не подлежат.</w:t>
      </w:r>
    </w:p>
    <w:p w:rsidR="004104CD" w:rsidRDefault="004104CD" w:rsidP="004104CD">
      <w:pPr>
        <w:spacing w:after="0" w:line="240" w:lineRule="auto"/>
        <w:rPr>
          <w:rFonts w:ascii="Times New Roman" w:eastAsia="Times New Roman" w:hAnsi="Times New Roman" w:cs="Times New Roman"/>
          <w:color w:val="000000"/>
          <w:sz w:val="24"/>
          <w:szCs w:val="24"/>
          <w:lang w:eastAsia="ru-RU"/>
        </w:rPr>
      </w:pPr>
    </w:p>
    <w:p w:rsidR="004104CD" w:rsidRPr="004104CD" w:rsidRDefault="004104CD" w:rsidP="00880366">
      <w:pPr>
        <w:spacing w:after="0" w:line="240" w:lineRule="auto"/>
        <w:ind w:firstLine="708"/>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 ПОДГОТОВКА ПРИБОРА К РАБОТЕ</w:t>
      </w:r>
    </w:p>
    <w:p w:rsidR="004104CD" w:rsidRPr="004104CD" w:rsidRDefault="004104CD" w:rsidP="002614BA">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4.1.</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Установку прибора на рабочем месте производите так, чтобы к нему был свободный доступ воздуха.</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Рекомендуется ручку для переноски прибора переместить вниз под прибор, это создаст необходимый наклон прибора, и связанные с ним удобства пользования органами управления на лицевой панели прибора.</w:t>
      </w:r>
    </w:p>
    <w:p w:rsidR="004104CD" w:rsidRPr="004104CD" w:rsidRDefault="004104CD" w:rsidP="002614BA">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4.2.</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Расположение и назначение органов управления прибора</w:t>
      </w:r>
    </w:p>
    <w:p w:rsidR="004104CD" w:rsidRPr="004104CD" w:rsidRDefault="004104CD" w:rsidP="00A75A34">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4.2.1. Осциллограф.</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ЯРКОСТЬ - для установки необходимой яркости луча ЭЛТ;</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ФОКУС - для фокусировки луча ЭЛТ;</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2614BA">
        <w:rPr>
          <w:rFonts w:ascii="Times New Roman" w:eastAsia="Times New Roman" w:hAnsi="Times New Roman" w:cs="Times New Roman"/>
          <w:color w:val="000000"/>
          <w:sz w:val="24"/>
          <w:szCs w:val="24"/>
          <w:lang w:eastAsia="ru-RU"/>
        </w:rPr>
        <w:t xml:space="preserve"> </w:t>
      </w:r>
      <w:r w:rsidR="00571890">
        <w:rPr>
          <w:rFonts w:ascii="Times New Roman" w:eastAsia="Times New Roman" w:hAnsi="Times New Roman" w:cs="Times New Roman"/>
          <w:color w:val="000000"/>
          <w:sz w:val="24"/>
          <w:szCs w:val="24"/>
          <w:lang w:eastAsia="ru-RU"/>
        </w:rPr>
        <w:t>СМЕЩ.</w:t>
      </w:r>
      <w:r w:rsidR="00571890">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 для смещения луча по вертикали;</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ВОЛЬТ/ДЕЛЕН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 </w:t>
      </w:r>
      <w:proofErr w:type="gramStart"/>
      <w:r w:rsidRPr="004104CD">
        <w:rPr>
          <w:rFonts w:ascii="Times New Roman" w:eastAsia="Times New Roman" w:hAnsi="Times New Roman" w:cs="Times New Roman"/>
          <w:color w:val="000000"/>
          <w:sz w:val="24"/>
          <w:szCs w:val="24"/>
          <w:lang w:eastAsia="ru-RU"/>
        </w:rPr>
        <w:t>д</w:t>
      </w:r>
      <w:proofErr w:type="gramEnd"/>
      <w:r w:rsidRPr="004104CD">
        <w:rPr>
          <w:rFonts w:ascii="Times New Roman" w:eastAsia="Times New Roman" w:hAnsi="Times New Roman" w:cs="Times New Roman"/>
          <w:color w:val="000000"/>
          <w:sz w:val="24"/>
          <w:szCs w:val="24"/>
          <w:lang w:eastAsia="ru-RU"/>
        </w:rPr>
        <w:t>ля ступенчатого переключения усиления канала вертикального отклонения;</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2614BA">
        <w:rPr>
          <w:rFonts w:ascii="Times New Roman" w:eastAsia="Times New Roman" w:hAnsi="Times New Roman" w:cs="Times New Roman"/>
          <w:color w:val="000000"/>
          <w:sz w:val="24"/>
          <w:szCs w:val="24"/>
          <w:lang w:eastAsia="ru-RU"/>
        </w:rPr>
        <w:t xml:space="preserve"> </w:t>
      </w:r>
      <w:r w:rsidR="00571890">
        <w:rPr>
          <w:rFonts w:ascii="Times New Roman" w:eastAsia="Times New Roman" w:hAnsi="Times New Roman" w:cs="Times New Roman"/>
          <w:color w:val="000000"/>
          <w:sz w:val="24"/>
          <w:szCs w:val="24"/>
          <w:lang w:eastAsia="ru-RU"/>
        </w:rPr>
        <w:t>УСИЛ.</w:t>
      </w:r>
      <w:r w:rsidR="00571890">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 для плавной регулировки усиления канала вертикального отклонения;</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2614BA">
        <w:rPr>
          <w:rFonts w:ascii="Times New Roman" w:eastAsia="Times New Roman" w:hAnsi="Times New Roman" w:cs="Times New Roman"/>
          <w:color w:val="000000"/>
          <w:sz w:val="24"/>
          <w:szCs w:val="24"/>
          <w:lang w:eastAsia="ru-RU"/>
        </w:rPr>
        <w:t xml:space="preserve"> </w:t>
      </w:r>
      <w:r w:rsidR="00571890">
        <w:rPr>
          <w:rFonts w:ascii="Times New Roman" w:eastAsia="Times New Roman" w:hAnsi="Times New Roman" w:cs="Times New Roman"/>
          <w:color w:val="000000"/>
          <w:sz w:val="24"/>
          <w:szCs w:val="24"/>
          <w:lang w:eastAsia="ru-RU"/>
        </w:rPr>
        <w:t>ВХОД.</w:t>
      </w:r>
      <w:r w:rsidR="00571890">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 гнездо для подачи исследуемых сигналов:</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7)</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4" name="Рисунок 4" descr="http://irls.narod.ru/izm/osc/sura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ls.narod.ru/izm/osc/sura_3.gif"/>
                    <pic:cNvPicPr>
                      <a:picLocks noChangeAspect="1" noChangeArrowheads="1"/>
                    </pic:cNvPicPr>
                  </pic:nvPicPr>
                  <pic:blipFill>
                    <a:blip r:embed="rId5"/>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гнездо для соединения с цепью схемной земли в исследуемой схеме;</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5" name="Рисунок 5" descr="http://irls.narod.ru/izm/osc/sur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ls.narod.ru/izm/osc/sura_2.gif"/>
                    <pic:cNvPicPr>
                      <a:picLocks noChangeAspect="1" noChangeArrowheads="1"/>
                    </pic:cNvPicPr>
                  </pic:nvPicPr>
                  <pic:blipFill>
                    <a:blip r:embed="rId6"/>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00A75A34">
        <w:rPr>
          <w:rFonts w:ascii="Times New Roman" w:eastAsia="Times New Roman" w:hAnsi="Times New Roman" w:cs="Times New Roman"/>
          <w:color w:val="000000"/>
          <w:sz w:val="24"/>
          <w:szCs w:val="24"/>
          <w:lang w:eastAsia="ru-RU"/>
        </w:rPr>
        <w:t xml:space="preserve">" -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6" name="Рисунок 6"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для установки открытого или закрытого входа усилителя вертикального отклонения;</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9)</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РАЗВЕРТКА</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 </w:t>
      </w:r>
      <w:proofErr w:type="gramStart"/>
      <w:r w:rsidRPr="004104CD">
        <w:rPr>
          <w:rFonts w:ascii="Times New Roman" w:eastAsia="Times New Roman" w:hAnsi="Times New Roman" w:cs="Times New Roman"/>
          <w:color w:val="000000"/>
          <w:sz w:val="24"/>
          <w:szCs w:val="24"/>
          <w:lang w:eastAsia="ru-RU"/>
        </w:rPr>
        <w:t>д</w:t>
      </w:r>
      <w:proofErr w:type="gramEnd"/>
      <w:r w:rsidRPr="004104CD">
        <w:rPr>
          <w:rFonts w:ascii="Times New Roman" w:eastAsia="Times New Roman" w:hAnsi="Times New Roman" w:cs="Times New Roman"/>
          <w:color w:val="000000"/>
          <w:sz w:val="24"/>
          <w:szCs w:val="24"/>
          <w:lang w:eastAsia="ru-RU"/>
        </w:rPr>
        <w:t>ля плавной регулировки длительности развертки;</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10)</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ВРЕМЯ/ДЕЛЕН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 </w:t>
      </w:r>
      <w:proofErr w:type="gramStart"/>
      <w:r w:rsidRPr="004104CD">
        <w:rPr>
          <w:rFonts w:ascii="Times New Roman" w:eastAsia="Times New Roman" w:hAnsi="Times New Roman" w:cs="Times New Roman"/>
          <w:color w:val="000000"/>
          <w:sz w:val="24"/>
          <w:szCs w:val="24"/>
          <w:lang w:eastAsia="ru-RU"/>
        </w:rPr>
        <w:t>д</w:t>
      </w:r>
      <w:proofErr w:type="gramEnd"/>
      <w:r w:rsidRPr="004104CD">
        <w:rPr>
          <w:rFonts w:ascii="Times New Roman" w:eastAsia="Times New Roman" w:hAnsi="Times New Roman" w:cs="Times New Roman"/>
          <w:color w:val="000000"/>
          <w:sz w:val="24"/>
          <w:szCs w:val="24"/>
          <w:lang w:eastAsia="ru-RU"/>
        </w:rPr>
        <w:t>ля ступенчатого переключения длительности развертки;</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11)</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СМЕШ</w:t>
      </w:r>
      <w:proofErr w:type="gramStart"/>
      <w:r w:rsidRPr="004104CD">
        <w:rPr>
          <w:rFonts w:ascii="Times New Roman" w:eastAsia="Times New Roman" w:hAnsi="Times New Roman" w:cs="Times New Roman"/>
          <w:color w:val="000000"/>
          <w:sz w:val="24"/>
          <w:szCs w:val="24"/>
          <w:lang w:eastAsia="ru-RU"/>
        </w:rPr>
        <w:t>.Х</w:t>
      </w:r>
      <w:proofErr w:type="gramEnd"/>
      <w:r w:rsidRPr="004104CD">
        <w:rPr>
          <w:rFonts w:ascii="Times New Roman" w:eastAsia="Times New Roman" w:hAnsi="Times New Roman" w:cs="Times New Roman"/>
          <w:color w:val="000000"/>
          <w:sz w:val="24"/>
          <w:szCs w:val="24"/>
          <w:lang w:eastAsia="ru-RU"/>
        </w:rPr>
        <w:t xml:space="preserve"> - для смещения луча по горизонтали;</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12)</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"1:1" - гнездо для подачи внешних синхронизирующих сигналов, поступающих на схему синхронизации осциллографа без ослабления;</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13)</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"1:10" - гнездо для подачи внешних синхронизирующих сигналов, поступающих на схему синхронизации осциллографа с ослаблением в десять раз;</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14)</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ВНУТР.-ВНЕШ. - для установки внутренней (синхронизация исследуемым сигналом) или внешней синхронизации; *</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15)</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 "+" - для выбора полярности синхронизирующего сигнала;</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16)</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БАЛАНС - для устранения смещения луча ЭЛТ при переключении входного аттенюатора (выведен на нижнюю обшивку прибора для регулирования отверткой).</w:t>
      </w:r>
    </w:p>
    <w:p w:rsidR="004104CD" w:rsidRPr="004104CD" w:rsidRDefault="004104CD" w:rsidP="002614BA">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4.2.2. Генератор.</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ЧАСТОТА ГРУБО - для ступенчатого переключения </w:t>
      </w:r>
      <w:proofErr w:type="spellStart"/>
      <w:r w:rsidRPr="004104CD">
        <w:rPr>
          <w:rFonts w:ascii="Times New Roman" w:eastAsia="Times New Roman" w:hAnsi="Times New Roman" w:cs="Times New Roman"/>
          <w:color w:val="000000"/>
          <w:sz w:val="24"/>
          <w:szCs w:val="24"/>
          <w:lang w:eastAsia="ru-RU"/>
        </w:rPr>
        <w:t>поддиапазонов</w:t>
      </w:r>
      <w:proofErr w:type="spellEnd"/>
      <w:r w:rsidRPr="004104CD">
        <w:rPr>
          <w:rFonts w:ascii="Times New Roman" w:eastAsia="Times New Roman" w:hAnsi="Times New Roman" w:cs="Times New Roman"/>
          <w:color w:val="000000"/>
          <w:sz w:val="24"/>
          <w:szCs w:val="24"/>
          <w:lang w:eastAsia="ru-RU"/>
        </w:rPr>
        <w:t xml:space="preserve"> частоты генераторов синусоидальных и прямоугольных сигналов;</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ЧАСТОТА ПЛАВНО - для плавной регулировки частоты в каждом из </w:t>
      </w:r>
      <w:proofErr w:type="spellStart"/>
      <w:r w:rsidRPr="004104CD">
        <w:rPr>
          <w:rFonts w:ascii="Times New Roman" w:eastAsia="Times New Roman" w:hAnsi="Times New Roman" w:cs="Times New Roman"/>
          <w:color w:val="000000"/>
          <w:sz w:val="24"/>
          <w:szCs w:val="24"/>
          <w:lang w:eastAsia="ru-RU"/>
        </w:rPr>
        <w:t>поддиапазонов</w:t>
      </w:r>
      <w:proofErr w:type="spellEnd"/>
      <w:r w:rsidRPr="004104CD">
        <w:rPr>
          <w:rFonts w:ascii="Times New Roman" w:eastAsia="Times New Roman" w:hAnsi="Times New Roman" w:cs="Times New Roman"/>
          <w:color w:val="000000"/>
          <w:sz w:val="24"/>
          <w:szCs w:val="24"/>
          <w:lang w:eastAsia="ru-RU"/>
        </w:rPr>
        <w:t xml:space="preserve"> генераторов синусоидальных или прямоугольных сигналов;</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АМЛИТУДА - для плавной регулировки амплитуды выходного сигнала генераторов синусоидальных или прямоугольных сигналов;</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7" name="Рисунок 7"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гнездо для снятия выходного сигнала генератора синусоидальных сигналов;</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8" name="Рисунок 8" descr="http://irls.narod.ru/izm/osc/sur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ls.narod.ru/izm/osc/sura_4.gif"/>
                    <pic:cNvPicPr>
                      <a:picLocks noChangeAspect="1" noChangeArrowheads="1"/>
                    </pic:cNvPicPr>
                  </pic:nvPicPr>
                  <pic:blipFill>
                    <a:blip r:embed="rId8"/>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гнездо для снятия выходного сигнала генератора прямоугольных сигналов;</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9" name="Рисунок 9" descr="http://irls.narod.ru/izm/osc/sura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ls.narod.ru/izm/osc/sura_3.gif"/>
                    <pic:cNvPicPr>
                      <a:picLocks noChangeAspect="1" noChangeArrowheads="1"/>
                    </pic:cNvPicPr>
                  </pic:nvPicPr>
                  <pic:blipFill>
                    <a:blip r:embed="rId5"/>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гнездо для соединения с цепью схемной земля в исследуемой схеме.</w:t>
      </w:r>
    </w:p>
    <w:p w:rsidR="004104CD" w:rsidRPr="004104CD" w:rsidRDefault="004104CD" w:rsidP="002614BA">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4.2.3. Блок питания</w:t>
      </w:r>
    </w:p>
    <w:p w:rsidR="004104CD" w:rsidRPr="004104CD" w:rsidRDefault="004104CD" w:rsidP="002614BA">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ОСЦИЛЛОГРАФ - для включения и отключения осциллографа;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2614BA">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СЕТЬ - для подачи электропитания на осциллограф, генератор, блок питания;</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ПЛАВНО - для плавной регулировки выходного напряжения стабилизированных источников питания;</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4)</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ГРУБО - для грубой регулировки выходного напряжения стабилизированных источников питания;</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 гнезда плюсового вывода источников питания;</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 гнезда минусового вывода источников питания;</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7) V1, V 2 - первый и второй источники питания.</w:t>
      </w:r>
    </w:p>
    <w:p w:rsidR="004104CD" w:rsidRPr="004104CD" w:rsidRDefault="004104CD" w:rsidP="00A75A34">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4.3. Установка органов управления прибора в исходное состояние</w:t>
      </w:r>
    </w:p>
    <w:p w:rsidR="004104CD" w:rsidRPr="004104CD" w:rsidRDefault="004104CD" w:rsidP="00A75A34">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4.3.1. Осциллограф.</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ЯРКОСТЬ - вправо* до упора;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Здесь и в дальнейшем под правым положением ручек принимается крайнее по часовой стрелке положение, под левым - крайнее против часовой стрелки положение.</w:t>
      </w:r>
      <w:proofErr w:type="gramEnd"/>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ФОКУС - в среднее положение;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УРОВЕНЬ - влево до упора;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A75A34">
        <w:rPr>
          <w:rFonts w:ascii="Times New Roman" w:eastAsia="Times New Roman" w:hAnsi="Times New Roman" w:cs="Times New Roman"/>
          <w:color w:val="000000"/>
          <w:sz w:val="24"/>
          <w:szCs w:val="24"/>
          <w:lang w:eastAsia="ru-RU"/>
        </w:rPr>
        <w:t xml:space="preserve"> СТАБ</w:t>
      </w:r>
      <w:r w:rsidRPr="004104CD">
        <w:rPr>
          <w:rFonts w:ascii="Times New Roman" w:eastAsia="Times New Roman" w:hAnsi="Times New Roman" w:cs="Times New Roman"/>
          <w:color w:val="000000"/>
          <w:sz w:val="24"/>
          <w:szCs w:val="24"/>
          <w:lang w:eastAsia="ru-RU"/>
        </w:rPr>
        <w:t>. - вправо до упора;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A75A3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0" name="Рисунок 10" descr="http://irls.narod.ru/izm/osc/sur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ls.narod.ru/izm/osc/sura_2.gif"/>
                    <pic:cNvPicPr>
                      <a:picLocks noChangeAspect="1" noChangeArrowheads="1"/>
                    </pic:cNvPicPr>
                  </pic:nvPicPr>
                  <pic:blipFill>
                    <a:blip r:embed="rId6"/>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1" name="Рисунок 11"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в положение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2" name="Рисунок 12"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ВНУТР</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ВНЕШН. - в положение ВНУТР.;</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7)</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 "+" - в положение "</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ВОЛЬТ/ДЕЛЕН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 </w:t>
      </w:r>
      <w:proofErr w:type="gramStart"/>
      <w:r w:rsidRPr="004104CD">
        <w:rPr>
          <w:rFonts w:ascii="Times New Roman" w:eastAsia="Times New Roman" w:hAnsi="Times New Roman" w:cs="Times New Roman"/>
          <w:color w:val="000000"/>
          <w:sz w:val="24"/>
          <w:szCs w:val="24"/>
          <w:lang w:eastAsia="ru-RU"/>
        </w:rPr>
        <w:t>в</w:t>
      </w:r>
      <w:proofErr w:type="gramEnd"/>
      <w:r w:rsidRPr="004104CD">
        <w:rPr>
          <w:rFonts w:ascii="Times New Roman" w:eastAsia="Times New Roman" w:hAnsi="Times New Roman" w:cs="Times New Roman"/>
          <w:color w:val="000000"/>
          <w:sz w:val="24"/>
          <w:szCs w:val="24"/>
          <w:lang w:eastAsia="ru-RU"/>
        </w:rPr>
        <w:t xml:space="preserve"> положение "1";</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9)</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ВРЕМЯ/ДЕЛЕН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 </w:t>
      </w:r>
      <w:proofErr w:type="gramStart"/>
      <w:r w:rsidRPr="004104CD">
        <w:rPr>
          <w:rFonts w:ascii="Times New Roman" w:eastAsia="Times New Roman" w:hAnsi="Times New Roman" w:cs="Times New Roman"/>
          <w:color w:val="000000"/>
          <w:sz w:val="24"/>
          <w:szCs w:val="24"/>
          <w:lang w:eastAsia="ru-RU"/>
        </w:rPr>
        <w:t>в</w:t>
      </w:r>
      <w:proofErr w:type="gramEnd"/>
      <w:r w:rsidRPr="004104CD">
        <w:rPr>
          <w:rFonts w:ascii="Times New Roman" w:eastAsia="Times New Roman" w:hAnsi="Times New Roman" w:cs="Times New Roman"/>
          <w:color w:val="000000"/>
          <w:sz w:val="24"/>
          <w:szCs w:val="24"/>
          <w:lang w:eastAsia="ru-RU"/>
        </w:rPr>
        <w:t xml:space="preserve"> положение "0,1 мс";</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10)</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СМЕЩ</w:t>
      </w:r>
      <w:proofErr w:type="gramStart"/>
      <w:r w:rsidRPr="004104CD">
        <w:rPr>
          <w:rFonts w:ascii="Times New Roman" w:eastAsia="Times New Roman" w:hAnsi="Times New Roman" w:cs="Times New Roman"/>
          <w:color w:val="000000"/>
          <w:sz w:val="24"/>
          <w:szCs w:val="24"/>
          <w:lang w:eastAsia="ru-RU"/>
        </w:rPr>
        <w:t>.Х</w:t>
      </w:r>
      <w:proofErr w:type="gramEnd"/>
      <w:r w:rsidRPr="004104CD">
        <w:rPr>
          <w:rFonts w:ascii="Times New Roman" w:eastAsia="Times New Roman" w:hAnsi="Times New Roman" w:cs="Times New Roman"/>
          <w:color w:val="000000"/>
          <w:sz w:val="24"/>
          <w:szCs w:val="24"/>
          <w:lang w:eastAsia="ru-RU"/>
        </w:rPr>
        <w:t xml:space="preserve"> - в среднее положение;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11)</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РАЗВЕРТКА - вправо до упора;</w:t>
      </w:r>
    </w:p>
    <w:p w:rsidR="004104CD" w:rsidRPr="004104CD" w:rsidRDefault="001044FC" w:rsidP="00A75A3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УСИЛ.</w:t>
      </w:r>
      <w:r>
        <w:rPr>
          <w:rFonts w:ascii="Times New Roman" w:eastAsia="Times New Roman" w:hAnsi="Times New Roman" w:cs="Times New Roman"/>
          <w:color w:val="000000"/>
          <w:sz w:val="24"/>
          <w:szCs w:val="24"/>
          <w:lang w:val="en-US" w:eastAsia="ru-RU"/>
        </w:rPr>
        <w:t>Y</w:t>
      </w:r>
      <w:r w:rsidR="004104CD" w:rsidRPr="004104CD">
        <w:rPr>
          <w:rFonts w:ascii="Times New Roman" w:eastAsia="Times New Roman" w:hAnsi="Times New Roman" w:cs="Times New Roman"/>
          <w:color w:val="000000"/>
          <w:sz w:val="24"/>
          <w:szCs w:val="24"/>
          <w:lang w:eastAsia="ru-RU"/>
        </w:rPr>
        <w:t xml:space="preserve"> - вправо до упора.</w:t>
      </w:r>
    </w:p>
    <w:p w:rsidR="004104CD" w:rsidRPr="004104CD" w:rsidRDefault="004104CD" w:rsidP="00505E78">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4.3.2. Генератор.</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ЧАСТОТА ГРУБО - в положение 1;</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ЧАСТОТА ПЛАВНО - положение произвольное;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АМПЛИТУДА - влево до фиксации (щелчка).</w:t>
      </w:r>
    </w:p>
    <w:p w:rsidR="004104CD" w:rsidRPr="004104CD" w:rsidRDefault="004104CD" w:rsidP="00505E78">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4.3.3. Блок питания</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ПЛАВНО - влево до упора;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ГРУБО - влево до упора;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ОСЦИЛЛОГРАФ - отжатое положение;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505E78">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СЕТЬ - отжатое положение.</w:t>
      </w:r>
    </w:p>
    <w:p w:rsidR="004104CD" w:rsidRPr="004104CD" w:rsidRDefault="004104CD" w:rsidP="00505E78">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 Опробование.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4.4.1.</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Произведите включение прибора нажатием кнопок СЕТЬ и ОСЦИЛЛОГРАФ на блоке питания прибора. Должна загореться лампочка СЕТЬ.</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4.4.2.</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Через 2-3 минуты после включения произведите проверку работы органов управления осциллографа в следующем порядке: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ру</w:t>
      </w:r>
      <w:r w:rsidR="00A967F7">
        <w:rPr>
          <w:rFonts w:ascii="Times New Roman" w:eastAsia="Times New Roman" w:hAnsi="Times New Roman" w:cs="Times New Roman"/>
          <w:color w:val="000000"/>
          <w:sz w:val="24"/>
          <w:szCs w:val="24"/>
          <w:lang w:eastAsia="ru-RU"/>
        </w:rPr>
        <w:t>ч</w:t>
      </w:r>
      <w:r w:rsidR="001044FC">
        <w:rPr>
          <w:rFonts w:ascii="Times New Roman" w:eastAsia="Times New Roman" w:hAnsi="Times New Roman" w:cs="Times New Roman"/>
          <w:color w:val="000000"/>
          <w:sz w:val="24"/>
          <w:szCs w:val="24"/>
          <w:lang w:eastAsia="ru-RU"/>
        </w:rPr>
        <w:t>ками СМЕЩ.</w:t>
      </w:r>
      <w:r w:rsidRPr="004104CD">
        <w:rPr>
          <w:rFonts w:ascii="Times New Roman" w:eastAsia="Times New Roman" w:hAnsi="Times New Roman" w:cs="Times New Roman"/>
          <w:color w:val="000000"/>
          <w:sz w:val="24"/>
          <w:szCs w:val="24"/>
          <w:lang w:eastAsia="ru-RU"/>
        </w:rPr>
        <w:t>,</w:t>
      </w:r>
      <w:r w:rsidR="001044FC">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СМЕЩ.Х. УРОВЕНЬ и СТАБ. установите линию развертки электронного луча на середине экрана ЭЛТ прибора;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ручкой ЯРКОСТЬ проверьте регулировку яркости линии развертки. Яркость должна регулироваться в пределах ют полного гашения или слабого свечения до яркости, удобной для наблюдения сигналов;</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ручкой ФОКУС проверьте фокусировку линии развертки;</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A967F7">
        <w:rPr>
          <w:rFonts w:ascii="Times New Roman" w:eastAsia="Times New Roman" w:hAnsi="Times New Roman" w:cs="Times New Roman"/>
          <w:color w:val="000000"/>
          <w:sz w:val="24"/>
          <w:szCs w:val="24"/>
          <w:lang w:eastAsia="ru-RU"/>
        </w:rPr>
        <w:t xml:space="preserve"> </w:t>
      </w:r>
      <w:r w:rsidR="001044FC">
        <w:rPr>
          <w:rFonts w:ascii="Times New Roman" w:eastAsia="Times New Roman" w:hAnsi="Times New Roman" w:cs="Times New Roman"/>
          <w:color w:val="000000"/>
          <w:sz w:val="24"/>
          <w:szCs w:val="24"/>
          <w:lang w:eastAsia="ru-RU"/>
        </w:rPr>
        <w:t>ручкой СМЕЩ.</w:t>
      </w:r>
      <w:r w:rsidR="001044FC">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проверьте смещение линии развертки </w:t>
      </w:r>
      <w:proofErr w:type="spellStart"/>
      <w:r w:rsidRPr="004104CD">
        <w:rPr>
          <w:rFonts w:ascii="Times New Roman" w:eastAsia="Times New Roman" w:hAnsi="Times New Roman" w:cs="Times New Roman"/>
          <w:color w:val="000000"/>
          <w:sz w:val="24"/>
          <w:szCs w:val="24"/>
          <w:lang w:eastAsia="ru-RU"/>
        </w:rPr>
        <w:t>пп</w:t>
      </w:r>
      <w:proofErr w:type="spellEnd"/>
      <w:r w:rsidRPr="004104CD">
        <w:rPr>
          <w:rFonts w:ascii="Times New Roman" w:eastAsia="Times New Roman" w:hAnsi="Times New Roman" w:cs="Times New Roman"/>
          <w:color w:val="000000"/>
          <w:sz w:val="24"/>
          <w:szCs w:val="24"/>
          <w:lang w:eastAsia="ru-RU"/>
        </w:rPr>
        <w:t xml:space="preserve"> вертикали, которая должна смещаться в пределах не менее 6 делений;</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ручкой СМЕЩ</w:t>
      </w:r>
      <w:proofErr w:type="gramStart"/>
      <w:r w:rsidRPr="004104CD">
        <w:rPr>
          <w:rFonts w:ascii="Times New Roman" w:eastAsia="Times New Roman" w:hAnsi="Times New Roman" w:cs="Times New Roman"/>
          <w:color w:val="000000"/>
          <w:sz w:val="24"/>
          <w:szCs w:val="24"/>
          <w:lang w:eastAsia="ru-RU"/>
        </w:rPr>
        <w:t>.Х</w:t>
      </w:r>
      <w:proofErr w:type="gramEnd"/>
      <w:r w:rsidRPr="004104CD">
        <w:rPr>
          <w:rFonts w:ascii="Times New Roman" w:eastAsia="Times New Roman" w:hAnsi="Times New Roman" w:cs="Times New Roman"/>
          <w:color w:val="000000"/>
          <w:sz w:val="24"/>
          <w:szCs w:val="24"/>
          <w:lang w:eastAsia="ru-RU"/>
        </w:rPr>
        <w:t xml:space="preserve"> проверьте смещение линии развертки по горизонтали. Начало линии развертки при ее смещении вправо и конец линии развертки при ее смещении влево должны перемещаться не менее</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чем до центра экрана ЭЛТ прибора.</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4.4.3.</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Проверку работоспособности генератора синусоидальных сигналов произведите в следующем порядке:</w:t>
      </w:r>
    </w:p>
    <w:p w:rsidR="004104CD" w:rsidRPr="004104CD" w:rsidRDefault="004104CD" w:rsidP="00A75A3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A967F7">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соедините гнезда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3" name="Рисунок 13"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генератора и ВХОД</w:t>
      </w:r>
      <w:proofErr w:type="gramStart"/>
      <w:r w:rsidRPr="004104CD">
        <w:rPr>
          <w:rFonts w:ascii="Times New Roman" w:eastAsia="Times New Roman" w:hAnsi="Times New Roman" w:cs="Times New Roman"/>
          <w:color w:val="000000"/>
          <w:sz w:val="24"/>
          <w:szCs w:val="24"/>
          <w:lang w:eastAsia="ru-RU"/>
        </w:rPr>
        <w:t>.У</w:t>
      </w:r>
      <w:proofErr w:type="gramEnd"/>
      <w:r w:rsidRPr="004104CD">
        <w:rPr>
          <w:rFonts w:ascii="Times New Roman" w:eastAsia="Times New Roman" w:hAnsi="Times New Roman" w:cs="Times New Roman"/>
          <w:color w:val="000000"/>
          <w:sz w:val="24"/>
          <w:szCs w:val="24"/>
          <w:lang w:eastAsia="ru-RU"/>
        </w:rPr>
        <w:t xml:space="preserve"> осциллографа прибора шнуром соединительным между собой;</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2)</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проверьте наличие и возможность изменения амплитуды синусоидального сигнала по всему диапазону частот, для чего, изменяя положения переключателя ЧАСТОТА ГРУБО </w:t>
      </w:r>
      <w:r w:rsidRPr="004104CD">
        <w:rPr>
          <w:rFonts w:ascii="Times New Roman" w:eastAsia="Times New Roman" w:hAnsi="Times New Roman" w:cs="Times New Roman"/>
          <w:color w:val="000000"/>
          <w:sz w:val="24"/>
          <w:szCs w:val="24"/>
          <w:lang w:eastAsia="ru-RU"/>
        </w:rPr>
        <w:lastRenderedPageBreak/>
        <w:t>от "1" до "10" и ручек ЧАСТОТА ПЛАВНО и АМПЛИТУДА над гнездом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4" name="Рисунок 14"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00676DBF">
        <w:rPr>
          <w:rFonts w:ascii="Times New Roman" w:eastAsia="Times New Roman" w:hAnsi="Times New Roman" w:cs="Times New Roman"/>
          <w:color w:val="000000"/>
          <w:sz w:val="24"/>
          <w:szCs w:val="24"/>
          <w:lang w:eastAsia="ru-RU"/>
        </w:rPr>
        <w:t>", добейтесь устойчивого изоб</w:t>
      </w:r>
      <w:r w:rsidRPr="004104CD">
        <w:rPr>
          <w:rFonts w:ascii="Times New Roman" w:eastAsia="Times New Roman" w:hAnsi="Times New Roman" w:cs="Times New Roman"/>
          <w:color w:val="000000"/>
          <w:sz w:val="24"/>
          <w:szCs w:val="24"/>
          <w:lang w:eastAsia="ru-RU"/>
        </w:rPr>
        <w:t xml:space="preserve">ражения сигнала на </w:t>
      </w:r>
      <w:r w:rsidR="00676DBF">
        <w:rPr>
          <w:rFonts w:ascii="Times New Roman" w:eastAsia="Times New Roman" w:hAnsi="Times New Roman" w:cs="Times New Roman"/>
          <w:color w:val="000000"/>
          <w:sz w:val="24"/>
          <w:szCs w:val="24"/>
          <w:lang w:eastAsia="ru-RU"/>
        </w:rPr>
        <w:t>э</w:t>
      </w:r>
      <w:r w:rsidRPr="004104CD">
        <w:rPr>
          <w:rFonts w:ascii="Times New Roman" w:eastAsia="Times New Roman" w:hAnsi="Times New Roman" w:cs="Times New Roman"/>
          <w:color w:val="000000"/>
          <w:sz w:val="24"/>
          <w:szCs w:val="24"/>
          <w:lang w:eastAsia="ru-RU"/>
        </w:rPr>
        <w:t>кране ЭЛТ прибора с</w:t>
      </w:r>
      <w:r w:rsidR="00676DBF">
        <w:rPr>
          <w:rFonts w:ascii="Times New Roman" w:eastAsia="Times New Roman" w:hAnsi="Times New Roman" w:cs="Times New Roman"/>
          <w:color w:val="000000"/>
          <w:sz w:val="24"/>
          <w:szCs w:val="24"/>
          <w:lang w:eastAsia="ru-RU"/>
        </w:rPr>
        <w:t xml:space="preserve"> помощью переключателей ВОЛЬТ/ДЕ</w:t>
      </w:r>
      <w:r w:rsidRPr="004104CD">
        <w:rPr>
          <w:rFonts w:ascii="Times New Roman" w:eastAsia="Times New Roman" w:hAnsi="Times New Roman" w:cs="Times New Roman"/>
          <w:color w:val="000000"/>
          <w:sz w:val="24"/>
          <w:szCs w:val="24"/>
          <w:lang w:eastAsia="ru-RU"/>
        </w:rPr>
        <w:t>ЛЕН., ВРЕМЯ/ДЕЛЕН, и ручек УРОВЕНЬ, СТАБ.</w:t>
      </w:r>
      <w:proofErr w:type="gramEnd"/>
    </w:p>
    <w:p w:rsidR="004104CD" w:rsidRPr="004104CD" w:rsidRDefault="004104CD" w:rsidP="00676DBF">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i/>
          <w:iCs/>
          <w:color w:val="000000"/>
          <w:sz w:val="24"/>
          <w:szCs w:val="24"/>
          <w:lang w:eastAsia="ru-RU"/>
        </w:rPr>
        <w:t>Примечание.</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Допускается срыв генерации на 1-3 </w:t>
      </w:r>
      <w:proofErr w:type="gramStart"/>
      <w:r w:rsidRPr="004104CD">
        <w:rPr>
          <w:rFonts w:ascii="Times New Roman" w:eastAsia="Times New Roman" w:hAnsi="Times New Roman" w:cs="Times New Roman"/>
          <w:color w:val="000000"/>
          <w:sz w:val="24"/>
          <w:szCs w:val="24"/>
          <w:lang w:eastAsia="ru-RU"/>
        </w:rPr>
        <w:t>с</w:t>
      </w:r>
      <w:proofErr w:type="gramEnd"/>
      <w:r w:rsidRPr="004104CD">
        <w:rPr>
          <w:rFonts w:ascii="Times New Roman" w:eastAsia="Times New Roman" w:hAnsi="Times New Roman" w:cs="Times New Roman"/>
          <w:color w:val="000000"/>
          <w:sz w:val="24"/>
          <w:szCs w:val="24"/>
          <w:lang w:eastAsia="ru-RU"/>
        </w:rPr>
        <w:t xml:space="preserve"> </w:t>
      </w:r>
      <w:proofErr w:type="gramStart"/>
      <w:r w:rsidRPr="004104CD">
        <w:rPr>
          <w:rFonts w:ascii="Times New Roman" w:eastAsia="Times New Roman" w:hAnsi="Times New Roman" w:cs="Times New Roman"/>
          <w:color w:val="000000"/>
          <w:sz w:val="24"/>
          <w:szCs w:val="24"/>
          <w:lang w:eastAsia="ru-RU"/>
        </w:rPr>
        <w:t>при</w:t>
      </w:r>
      <w:proofErr w:type="gramEnd"/>
      <w:r w:rsidRPr="004104CD">
        <w:rPr>
          <w:rFonts w:ascii="Times New Roman" w:eastAsia="Times New Roman" w:hAnsi="Times New Roman" w:cs="Times New Roman"/>
          <w:color w:val="000000"/>
          <w:sz w:val="24"/>
          <w:szCs w:val="24"/>
          <w:lang w:eastAsia="ru-RU"/>
        </w:rPr>
        <w:t xml:space="preserve"> изменении положений переключателя ЧАСТОТА ГРУБО и ручки ЧАСТОТА ПЛАВНО.</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4.4.4.</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Проверку работоспособности генератора прямоугольных сигналов произведите в следующем порядке:</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соедините гнезда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5" name="Рисунок 15" descr="http://irls.narod.ru/izm/osc/sur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ls.narod.ru/izm/osc/sura_4.gif"/>
                    <pic:cNvPicPr>
                      <a:picLocks noChangeAspect="1" noChangeArrowheads="1"/>
                    </pic:cNvPicPr>
                  </pic:nvPicPr>
                  <pic:blipFill>
                    <a:blip r:embed="rId8"/>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генератора и ВХОД</w:t>
      </w:r>
      <w:proofErr w:type="gramStart"/>
      <w:r w:rsidRPr="004104CD">
        <w:rPr>
          <w:rFonts w:ascii="Times New Roman" w:eastAsia="Times New Roman" w:hAnsi="Times New Roman" w:cs="Times New Roman"/>
          <w:color w:val="000000"/>
          <w:sz w:val="24"/>
          <w:szCs w:val="24"/>
          <w:lang w:eastAsia="ru-RU"/>
        </w:rPr>
        <w:t>.У</w:t>
      </w:r>
      <w:proofErr w:type="gramEnd"/>
      <w:r w:rsidRPr="004104CD">
        <w:rPr>
          <w:rFonts w:ascii="Times New Roman" w:eastAsia="Times New Roman" w:hAnsi="Times New Roman" w:cs="Times New Roman"/>
          <w:color w:val="000000"/>
          <w:sz w:val="24"/>
          <w:szCs w:val="24"/>
          <w:lang w:eastAsia="ru-RU"/>
        </w:rPr>
        <w:t xml:space="preserve"> осциллографа шнуром соединительным между собой;</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проверьте наличие и возможность изменения амплитуды прямоугольного сигнала, для чего изменяя положения переключателя ЧАСТОТА ГРУБО в пределах "1, 2, 3" и ручек ЧАСТОТА ПЛАВНО и АМПЛИТУДА над гнездом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6" name="Рисунок 16" descr="http://irls.narod.ru/izm/osc/sur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ls.narod.ru/izm/osc/sura_4.gif"/>
                    <pic:cNvPicPr>
                      <a:picLocks noChangeAspect="1" noChangeArrowheads="1"/>
                    </pic:cNvPicPr>
                  </pic:nvPicPr>
                  <pic:blipFill>
                    <a:blip r:embed="rId8"/>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добейтесь устойчивого изображения сигнала на экране ЭЛТ прибора с помощью переключателей ВОЛЬТ/ДЕЛЕН</w:t>
      </w:r>
      <w:proofErr w:type="gramStart"/>
      <w:r w:rsidRPr="004104CD">
        <w:rPr>
          <w:rFonts w:ascii="Times New Roman" w:eastAsia="Times New Roman" w:hAnsi="Times New Roman" w:cs="Times New Roman"/>
          <w:color w:val="000000"/>
          <w:sz w:val="24"/>
          <w:szCs w:val="24"/>
          <w:lang w:eastAsia="ru-RU"/>
        </w:rPr>
        <w:t xml:space="preserve">., </w:t>
      </w:r>
      <w:proofErr w:type="gramEnd"/>
      <w:r w:rsidRPr="004104CD">
        <w:rPr>
          <w:rFonts w:ascii="Times New Roman" w:eastAsia="Times New Roman" w:hAnsi="Times New Roman" w:cs="Times New Roman"/>
          <w:color w:val="000000"/>
          <w:sz w:val="24"/>
          <w:szCs w:val="24"/>
          <w:lang w:eastAsia="ru-RU"/>
        </w:rPr>
        <w:t>ВРЕМЯ/ДЕЛЕН, и ручек УРОВЕНЬ, СТАБ.</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4.4.5.</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Генераторы считаются выдержавшими проверку, если при опробовании они обеспечивают:</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свободное перемещение и фиксацию переключателя ЧАСТОТА ГРУБО ручки АМПЛИТУДА;</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свободное перемещение ручек ЧАСТОТА ПЛАВНО;</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3)генерацию синусоидальных и прямоугольных сигналов во всех предусмотренных для данного генератора положениях переключателя ЧАСТОТА ГРУБО и ручек ЧАСТОТА ПЛАВНО;</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регулировку амплитуды выходного сигнала.</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4.4.6.</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Проверку работоспособности блока питания произведите в следующем порядке:</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установите переключатель осциллографа ВОЛ</w:t>
      </w:r>
      <w:r w:rsidR="00676DBF">
        <w:rPr>
          <w:rFonts w:ascii="Times New Roman" w:eastAsia="Times New Roman" w:hAnsi="Times New Roman" w:cs="Times New Roman"/>
          <w:color w:val="000000"/>
          <w:sz w:val="24"/>
          <w:szCs w:val="24"/>
          <w:lang w:eastAsia="ru-RU"/>
        </w:rPr>
        <w:t>ЬТ</w:t>
      </w:r>
      <w:r w:rsidRPr="004104CD">
        <w:rPr>
          <w:rFonts w:ascii="Times New Roman" w:eastAsia="Times New Roman" w:hAnsi="Times New Roman" w:cs="Times New Roman"/>
          <w:color w:val="000000"/>
          <w:sz w:val="24"/>
          <w:szCs w:val="24"/>
          <w:lang w:eastAsia="ru-RU"/>
        </w:rPr>
        <w:t>/Д</w:t>
      </w:r>
      <w:r w:rsidR="00676DBF">
        <w:rPr>
          <w:rFonts w:ascii="Times New Roman" w:eastAsia="Times New Roman" w:hAnsi="Times New Roman" w:cs="Times New Roman"/>
          <w:color w:val="000000"/>
          <w:sz w:val="24"/>
          <w:szCs w:val="24"/>
          <w:lang w:eastAsia="ru-RU"/>
        </w:rPr>
        <w:t>ЕЛЕН</w:t>
      </w:r>
      <w:proofErr w:type="gramStart"/>
      <w:r w:rsidR="00676DBF">
        <w:rPr>
          <w:rFonts w:ascii="Times New Roman" w:eastAsia="Times New Roman" w:hAnsi="Times New Roman" w:cs="Times New Roman"/>
          <w:color w:val="000000"/>
          <w:sz w:val="24"/>
          <w:szCs w:val="24"/>
          <w:lang w:eastAsia="ru-RU"/>
        </w:rPr>
        <w:t>.</w:t>
      </w:r>
      <w:proofErr w:type="gramEnd"/>
      <w:r w:rsidR="00676DBF">
        <w:rPr>
          <w:rFonts w:ascii="Times New Roman" w:eastAsia="Times New Roman" w:hAnsi="Times New Roman" w:cs="Times New Roman"/>
          <w:color w:val="000000"/>
          <w:sz w:val="24"/>
          <w:szCs w:val="24"/>
          <w:lang w:eastAsia="ru-RU"/>
        </w:rPr>
        <w:t xml:space="preserve"> </w:t>
      </w:r>
      <w:proofErr w:type="gramStart"/>
      <w:r w:rsidR="00676DBF">
        <w:rPr>
          <w:rFonts w:ascii="Times New Roman" w:eastAsia="Times New Roman" w:hAnsi="Times New Roman" w:cs="Times New Roman"/>
          <w:color w:val="000000"/>
          <w:sz w:val="24"/>
          <w:szCs w:val="24"/>
          <w:lang w:eastAsia="ru-RU"/>
        </w:rPr>
        <w:t>в</w:t>
      </w:r>
      <w:proofErr w:type="gramEnd"/>
      <w:r w:rsidR="00676DBF">
        <w:rPr>
          <w:rFonts w:ascii="Times New Roman" w:eastAsia="Times New Roman" w:hAnsi="Times New Roman" w:cs="Times New Roman"/>
          <w:color w:val="000000"/>
          <w:sz w:val="24"/>
          <w:szCs w:val="24"/>
          <w:lang w:eastAsia="ru-RU"/>
        </w:rPr>
        <w:t xml:space="preserve"> положение "5", ВРЕМЯ/ДЕЛ</w:t>
      </w:r>
      <w:r w:rsidRPr="004104CD">
        <w:rPr>
          <w:rFonts w:ascii="Times New Roman" w:eastAsia="Times New Roman" w:hAnsi="Times New Roman" w:cs="Times New Roman"/>
          <w:color w:val="000000"/>
          <w:sz w:val="24"/>
          <w:szCs w:val="24"/>
          <w:lang w:eastAsia="ru-RU"/>
        </w:rPr>
        <w:t>ЕН. в положение "0,1", кнопку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7" name="Рисунок 17" descr="http://irls.narod.ru/izm/osc/sur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ls.narod.ru/izm/osc/sura_2.gif"/>
                    <pic:cNvPicPr>
                      <a:picLocks noChangeAspect="1" noChangeArrowheads="1"/>
                    </pic:cNvPicPr>
                  </pic:nvPicPr>
                  <pic:blipFill>
                    <a:blip r:embed="rId6"/>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8" name="Рисунок 18"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в положение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19" name="Рисунок 19" descr="http://irls.narod.ru/izm/osc/su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ls.narod.ru/izm/osc/sura_1.gif"/>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676DBF">
        <w:rPr>
          <w:rFonts w:ascii="Times New Roman" w:eastAsia="Times New Roman" w:hAnsi="Times New Roman" w:cs="Times New Roman"/>
          <w:color w:val="000000"/>
          <w:sz w:val="24"/>
          <w:szCs w:val="24"/>
          <w:lang w:eastAsia="ru-RU"/>
        </w:rPr>
        <w:t xml:space="preserve"> установите ручкой СМЕЩ.</w:t>
      </w:r>
      <w:r w:rsidR="00676DBF">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линию развертки на экране ЭЛТ прибора на нижнюю границу рабочей части экрана;</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3)</w:t>
      </w:r>
      <w:r w:rsidR="00676DBF" w:rsidRP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установите ручки ГРУБО и ПЛАВНО источника V1 в крайние правые положения;</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w:t>
      </w:r>
      <w:r w:rsidR="00676DBF" w:rsidRP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соедините с помощью шнуров</w:t>
      </w:r>
      <w:r w:rsidR="00676DBF">
        <w:rPr>
          <w:rFonts w:ascii="Times New Roman" w:eastAsia="Times New Roman" w:hAnsi="Times New Roman" w:cs="Times New Roman"/>
          <w:color w:val="000000"/>
          <w:sz w:val="24"/>
          <w:szCs w:val="24"/>
          <w:lang w:eastAsia="ru-RU"/>
        </w:rPr>
        <w:t xml:space="preserve"> соединительных гнезда ВХОД.</w:t>
      </w:r>
      <w:r w:rsidR="00676DBF">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и "</w:t>
      </w:r>
      <w:r w:rsidRPr="004104CD">
        <w:rPr>
          <w:rFonts w:ascii="Times New Roman" w:eastAsia="Times New Roman" w:hAnsi="Times New Roman" w:cs="Times New Roman"/>
          <w:noProof/>
          <w:color w:val="000000"/>
          <w:sz w:val="24"/>
          <w:szCs w:val="24"/>
          <w:lang w:eastAsia="ru-RU"/>
        </w:rPr>
        <w:drawing>
          <wp:inline distT="0" distB="0" distL="0" distR="0">
            <wp:extent cx="209550" cy="180975"/>
            <wp:effectExtent l="19050" t="0" r="0" b="0"/>
            <wp:docPr id="20" name="Рисунок 20" descr="http://irls.narod.ru/izm/osc/sura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rls.narod.ru/izm/osc/sura_3.gif"/>
                    <pic:cNvPicPr>
                      <a:picLocks noChangeAspect="1" noChangeArrowheads="1"/>
                    </pic:cNvPicPr>
                  </pic:nvPicPr>
                  <pic:blipFill>
                    <a:blip r:embed="rId5"/>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color w:val="000000"/>
          <w:sz w:val="24"/>
          <w:szCs w:val="24"/>
          <w:lang w:eastAsia="ru-RU"/>
        </w:rPr>
        <w:t xml:space="preserve">" осциллографа с гнездами *+" и </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источника </w:t>
      </w:r>
      <w:proofErr w:type="spellStart"/>
      <w:r w:rsidRPr="004104CD">
        <w:rPr>
          <w:rFonts w:ascii="Times New Roman" w:eastAsia="Times New Roman" w:hAnsi="Times New Roman" w:cs="Times New Roman"/>
          <w:color w:val="000000"/>
          <w:sz w:val="24"/>
          <w:szCs w:val="24"/>
          <w:lang w:eastAsia="ru-RU"/>
        </w:rPr>
        <w:t>Vl</w:t>
      </w:r>
      <w:proofErr w:type="spellEnd"/>
      <w:r w:rsidRPr="004104CD">
        <w:rPr>
          <w:rFonts w:ascii="Times New Roman" w:eastAsia="Times New Roman" w:hAnsi="Times New Roman" w:cs="Times New Roman"/>
          <w:color w:val="000000"/>
          <w:sz w:val="24"/>
          <w:szCs w:val="24"/>
          <w:lang w:eastAsia="ru-RU"/>
        </w:rPr>
        <w:t xml:space="preserve"> блока питания соответственно, при этом линия развертки на экране ЭЛТ прибора должна переместиться вверх не менее, чем на 2,4 деления;</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5)проверьте, что при установке ручек ГРУБО и ПЛАВНО источника V1 в крайние левые положения, линия развертки на экране ЭЛТ прибора перемещается вниз не менее</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чем на 2 деления;</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w:t>
      </w:r>
      <w:r w:rsidR="00676DBF" w:rsidRP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проверку источника V2 произведите аналогично проверке источника V1.</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4.4.7.Блок питания считается выдержавшим проверку, если при опробовании он обеспечивает:</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1)</w:t>
      </w:r>
      <w:r w:rsidR="00676DBF" w:rsidRP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свободное перемещение ручек ГРУБО и ПЛАВНО;</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2)</w:t>
      </w:r>
      <w:r w:rsidR="00676DBF" w:rsidRP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наличие и регулировку выходных напряжений обоих источников питания.</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4.4.8.</w:t>
      </w:r>
      <w:r w:rsidR="00676DBF" w:rsidRPr="00676DBF">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Прибор считается годным к эксплуатации, если на нем выполняются все вышеописанные действия.</w:t>
      </w:r>
    </w:p>
    <w:p w:rsidR="004104CD" w:rsidRDefault="004104CD" w:rsidP="00676DBF">
      <w:pPr>
        <w:spacing w:after="0" w:line="240" w:lineRule="auto"/>
        <w:jc w:val="both"/>
        <w:rPr>
          <w:rFonts w:ascii="Times New Roman" w:eastAsia="Times New Roman" w:hAnsi="Times New Roman" w:cs="Times New Roman"/>
          <w:color w:val="000000"/>
          <w:sz w:val="24"/>
          <w:szCs w:val="24"/>
          <w:lang w:eastAsia="ru-RU"/>
        </w:rPr>
      </w:pPr>
    </w:p>
    <w:p w:rsidR="00676DBF" w:rsidRPr="00876022" w:rsidRDefault="004104CD" w:rsidP="00676DBF">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5. ПОРЯДОК РАБОТЫ С ПРИБОРОМ </w:t>
      </w:r>
    </w:p>
    <w:p w:rsidR="004104CD" w:rsidRPr="004104CD" w:rsidRDefault="004104CD" w:rsidP="00676DBF">
      <w:pPr>
        <w:spacing w:after="0" w:line="240" w:lineRule="auto"/>
        <w:ind w:firstLine="708"/>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5.1. Пор</w:t>
      </w:r>
      <w:r w:rsidR="00676DBF">
        <w:rPr>
          <w:rFonts w:ascii="Times New Roman" w:eastAsia="Times New Roman" w:hAnsi="Times New Roman" w:cs="Times New Roman"/>
          <w:color w:val="000000"/>
          <w:sz w:val="24"/>
          <w:szCs w:val="24"/>
          <w:lang w:eastAsia="ru-RU"/>
        </w:rPr>
        <w:t>ядок работы с осциллографом. Общ</w:t>
      </w:r>
      <w:r w:rsidRPr="004104CD">
        <w:rPr>
          <w:rFonts w:ascii="Times New Roman" w:eastAsia="Times New Roman" w:hAnsi="Times New Roman" w:cs="Times New Roman"/>
          <w:color w:val="000000"/>
          <w:sz w:val="24"/>
          <w:szCs w:val="24"/>
          <w:lang w:eastAsia="ru-RU"/>
        </w:rPr>
        <w:t>ие положения</w:t>
      </w:r>
    </w:p>
    <w:p w:rsidR="004104CD" w:rsidRPr="004104CD" w:rsidRDefault="004104CD" w:rsidP="00676DBF">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5.1.1.Для включения осциллографа нажмите кнопки СЕТЬ и ОСЦИЛЛОГРАФ. Через 2-3 мин. после включения, отрегулируйте яркость и фокусировку линии развертки с помощью ручек ЯРКОСТЬ и ФОКУС.</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Если линии развертки не будет на экране при максимальной яркости, то переместите ее в пределы рабочей част</w:t>
      </w:r>
      <w:r w:rsidR="004D5ADD">
        <w:rPr>
          <w:rFonts w:ascii="Times New Roman" w:eastAsia="Times New Roman" w:hAnsi="Times New Roman" w:cs="Times New Roman"/>
          <w:color w:val="000000"/>
          <w:sz w:val="24"/>
          <w:szCs w:val="24"/>
          <w:lang w:eastAsia="ru-RU"/>
        </w:rPr>
        <w:t>и экрана при помощи ручек СМЕЩ.</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и СМЕЩ.Х.</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5.1.2.</w:t>
      </w:r>
      <w:r w:rsidR="004D5ADD" w:rsidRPr="004D5ADD">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После 15 минутного прогрева сбалансируйте усилитель вертикального отклонения, если это необходимо. Для этого, не</w:t>
      </w:r>
      <w:r w:rsidR="004D5ADD">
        <w:rPr>
          <w:rFonts w:ascii="Times New Roman" w:eastAsia="Times New Roman" w:hAnsi="Times New Roman" w:cs="Times New Roman"/>
          <w:color w:val="000000"/>
          <w:sz w:val="24"/>
          <w:szCs w:val="24"/>
          <w:lang w:eastAsia="ru-RU"/>
        </w:rPr>
        <w:t xml:space="preserve"> подавая сигнал на гнездо ВХОД.</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ручкой СМЕШ</w:t>
      </w:r>
      <w:proofErr w:type="gramStart"/>
      <w:r w:rsidRPr="004104CD">
        <w:rPr>
          <w:rFonts w:ascii="Times New Roman" w:eastAsia="Times New Roman" w:hAnsi="Times New Roman" w:cs="Times New Roman"/>
          <w:color w:val="000000"/>
          <w:sz w:val="24"/>
          <w:szCs w:val="24"/>
          <w:lang w:eastAsia="ru-RU"/>
        </w:rPr>
        <w:t>.Х</w:t>
      </w:r>
      <w:proofErr w:type="gramEnd"/>
      <w:r w:rsidRPr="004104CD">
        <w:rPr>
          <w:rFonts w:ascii="Times New Roman" w:eastAsia="Times New Roman" w:hAnsi="Times New Roman" w:cs="Times New Roman"/>
          <w:color w:val="000000"/>
          <w:sz w:val="24"/>
          <w:szCs w:val="24"/>
          <w:lang w:eastAsia="ru-RU"/>
        </w:rPr>
        <w:t xml:space="preserve"> линию развертки переместите в среднее положение на экране ЭЛТ и регулировкой БАЛАНС,</w:t>
      </w:r>
      <w:r w:rsidR="004D5ADD" w:rsidRPr="004D5ADD">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выведенной под отвертку на нижней обшивке прибора, добейтесь независимого положения линии развертки от изменения положения переключателя ВОЛЬТ/ДЕЛЕН., при этом соблюдайте особую осторожность от прикосновения отверткой к токоведущим дорожкам и элементам платы, что может привести к выходу из строя Вашего прибора: во</w:t>
      </w:r>
      <w:r w:rsidR="004D5ADD" w:rsidRPr="004D5ADD">
        <w:rPr>
          <w:rFonts w:ascii="Times New Roman" w:eastAsia="Times New Roman" w:hAnsi="Times New Roman" w:cs="Times New Roman"/>
          <w:color w:val="000000"/>
          <w:sz w:val="24"/>
          <w:szCs w:val="24"/>
          <w:lang w:eastAsia="ru-RU"/>
        </w:rPr>
        <w:t xml:space="preserve"> </w:t>
      </w:r>
      <w:r w:rsidR="004D5ADD">
        <w:rPr>
          <w:rFonts w:ascii="Times New Roman" w:eastAsia="Times New Roman" w:hAnsi="Times New Roman" w:cs="Times New Roman"/>
          <w:color w:val="000000"/>
          <w:sz w:val="24"/>
          <w:szCs w:val="24"/>
          <w:lang w:eastAsia="ru-RU"/>
        </w:rPr>
        <w:t>избежание</w:t>
      </w:r>
      <w:r w:rsidRPr="004104CD">
        <w:rPr>
          <w:rFonts w:ascii="Times New Roman" w:eastAsia="Times New Roman" w:hAnsi="Times New Roman" w:cs="Times New Roman"/>
          <w:color w:val="000000"/>
          <w:sz w:val="24"/>
          <w:szCs w:val="24"/>
          <w:lang w:eastAsia="ru-RU"/>
        </w:rPr>
        <w:t xml:space="preserve"> этого рекомендуется применять диэлектрическую отвертку.</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После этого осциллограф готов к работе и можно приступить к работе.</w:t>
      </w:r>
    </w:p>
    <w:p w:rsidR="004104CD" w:rsidRPr="004104CD" w:rsidRDefault="004D5ADD" w:rsidP="004D5A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5.1.З.</w:t>
      </w:r>
      <w:r w:rsidR="004104CD" w:rsidRPr="004104CD">
        <w:rPr>
          <w:rFonts w:ascii="Times New Roman" w:eastAsia="Times New Roman" w:hAnsi="Times New Roman" w:cs="Times New Roman"/>
          <w:color w:val="000000"/>
          <w:sz w:val="24"/>
          <w:szCs w:val="24"/>
          <w:lang w:eastAsia="ru-RU"/>
        </w:rPr>
        <w:t xml:space="preserve"> Осуществление необходимых измерений производится по экрану ЭЛТ. Экран ЭЛТ снабжен прозрачной шкалой, используемой для измерений по вертикали и горизонтали. Рабочая часть шкалы имеет 6 делений по вертикали и 8 делений по горизонтали.</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Каждое деление разделено на пять равных частей.</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5.1.4. Для проведения необходимых наблюдений и измерений изображение исследуемого сигнала на экране осциллографа должно быть устойчивым и иметь величину, удобную для рассмотрения. Для этого установите необходимый вид синхронизации, ослабление входного аттенюатора и длительность </w:t>
      </w:r>
      <w:proofErr w:type="spellStart"/>
      <w:r w:rsidRPr="004104CD">
        <w:rPr>
          <w:rFonts w:ascii="Times New Roman" w:eastAsia="Times New Roman" w:hAnsi="Times New Roman" w:cs="Times New Roman"/>
          <w:color w:val="000000"/>
          <w:sz w:val="24"/>
          <w:szCs w:val="24"/>
          <w:lang w:eastAsia="ru-RU"/>
        </w:rPr>
        <w:t>усилит</w:t>
      </w:r>
      <w:proofErr w:type="gramStart"/>
      <w:r w:rsidRPr="004104CD">
        <w:rPr>
          <w:rFonts w:ascii="Times New Roman" w:eastAsia="Times New Roman" w:hAnsi="Times New Roman" w:cs="Times New Roman"/>
          <w:color w:val="000000"/>
          <w:sz w:val="24"/>
          <w:szCs w:val="24"/>
          <w:lang w:eastAsia="ru-RU"/>
        </w:rPr>
        <w:t>e</w:t>
      </w:r>
      <w:proofErr w:type="gramEnd"/>
      <w:r w:rsidRPr="004104CD">
        <w:rPr>
          <w:rFonts w:ascii="Times New Roman" w:eastAsia="Times New Roman" w:hAnsi="Times New Roman" w:cs="Times New Roman"/>
          <w:color w:val="000000"/>
          <w:sz w:val="24"/>
          <w:szCs w:val="24"/>
          <w:lang w:eastAsia="ru-RU"/>
        </w:rPr>
        <w:t>ля</w:t>
      </w:r>
      <w:proofErr w:type="spellEnd"/>
      <w:r w:rsidRPr="004104CD">
        <w:rPr>
          <w:rFonts w:ascii="Times New Roman" w:eastAsia="Times New Roman" w:hAnsi="Times New Roman" w:cs="Times New Roman"/>
          <w:color w:val="000000"/>
          <w:sz w:val="24"/>
          <w:szCs w:val="24"/>
          <w:lang w:eastAsia="ru-RU"/>
        </w:rPr>
        <w:t xml:space="preserve"> горизонтального отклонения.</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Выбор нужных положений органов управления определяется формой и величиной исследуемого сигнала и особенностями исследуемой схемы.</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5.1.4.1.</w:t>
      </w:r>
      <w:r w:rsidR="004D5ADD">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Длительность развертки выбирайте такой, чтобы можно было наблюдать форму исследуемого сигнала. Если длительность исследуемого сигнала известна, можно заранее </w:t>
      </w:r>
      <w:proofErr w:type="gramStart"/>
      <w:r w:rsidRPr="004104CD">
        <w:rPr>
          <w:rFonts w:ascii="Times New Roman" w:eastAsia="Times New Roman" w:hAnsi="Times New Roman" w:cs="Times New Roman"/>
          <w:color w:val="000000"/>
          <w:sz w:val="24"/>
          <w:szCs w:val="24"/>
          <w:lang w:eastAsia="ru-RU"/>
        </w:rPr>
        <w:t>установить переключатель длительностей развертки ВРЕМЯ/ДЕЛЕН</w:t>
      </w:r>
      <w:proofErr w:type="gramEnd"/>
      <w:r w:rsidRPr="004104CD">
        <w:rPr>
          <w:rFonts w:ascii="Times New Roman" w:eastAsia="Times New Roman" w:hAnsi="Times New Roman" w:cs="Times New Roman"/>
          <w:color w:val="000000"/>
          <w:sz w:val="24"/>
          <w:szCs w:val="24"/>
          <w:lang w:eastAsia="ru-RU"/>
        </w:rPr>
        <w:t>, в требуемое положение.</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Плавная регулировка длительностей осуществляется ручкой РАЗВЕРТКА.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Значения длительностей развертки, обозначенные на лицевой панели осциллографа, верны лишь в крайнем правом положении ручки РАЗВЕРТКА.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5.1.4.2.</w:t>
      </w:r>
      <w:r w:rsidR="004D5ADD">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Синхронизировать развертку в большинстве случаев наиболее удобно исследуемым сигналом. Для этого кнопку выбора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рода синхронизации установите в положение ВНУТР.</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 внешней синхронизации одно из гнезд "1:1" или "1:10" соедините с источником внешнего синхронизирующего сигнала и установите кнопку выбора рода синхронизации в положение ВНЕШ.</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Независимо от вида синхронизации полярность установите в положение, соответствующее пол</w:t>
      </w:r>
      <w:r w:rsidR="004D5ADD">
        <w:rPr>
          <w:rFonts w:ascii="Times New Roman" w:eastAsia="Times New Roman" w:hAnsi="Times New Roman" w:cs="Times New Roman"/>
          <w:color w:val="000000"/>
          <w:sz w:val="24"/>
          <w:szCs w:val="24"/>
          <w:lang w:eastAsia="ru-RU"/>
        </w:rPr>
        <w:t>ярности синхронизирующего сигна</w:t>
      </w:r>
      <w:r w:rsidRPr="004104CD">
        <w:rPr>
          <w:rFonts w:ascii="Times New Roman" w:eastAsia="Times New Roman" w:hAnsi="Times New Roman" w:cs="Times New Roman"/>
          <w:color w:val="000000"/>
          <w:sz w:val="24"/>
          <w:szCs w:val="24"/>
          <w:lang w:eastAsia="ru-RU"/>
        </w:rPr>
        <w:t>ла.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5.1.4.3.Режим усиления постоянного тока (открытый вход) усилителя вертикального отклонения предназначен для исследования входного сигнала, содержащего переменную и постоянную составляющие.</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Регулировка амплитуды входного сигнала производится входным аттенюатором. Он </w:t>
      </w:r>
      <w:proofErr w:type="gramStart"/>
      <w:r w:rsidRPr="004104CD">
        <w:rPr>
          <w:rFonts w:ascii="Times New Roman" w:eastAsia="Times New Roman" w:hAnsi="Times New Roman" w:cs="Times New Roman"/>
          <w:color w:val="000000"/>
          <w:sz w:val="24"/>
          <w:szCs w:val="24"/>
          <w:lang w:eastAsia="ru-RU"/>
        </w:rPr>
        <w:t>обозначен на передней панели надписью ВОЛЬТ/ДЕЛЕН</w:t>
      </w:r>
      <w:proofErr w:type="gramEnd"/>
      <w:r w:rsidRPr="004104CD">
        <w:rPr>
          <w:rFonts w:ascii="Times New Roman" w:eastAsia="Times New Roman" w:hAnsi="Times New Roman" w:cs="Times New Roman"/>
          <w:color w:val="000000"/>
          <w:sz w:val="24"/>
          <w:szCs w:val="24"/>
          <w:lang w:eastAsia="ru-RU"/>
        </w:rPr>
        <w:t>. Значение коэффициента отклонения усилителя вертикального отклонения, обозначенные на передней панели, верны лишь в крайнем правом положении ручки УСИЛ.У.</w:t>
      </w:r>
    </w:p>
    <w:p w:rsidR="004104CD" w:rsidRPr="004104CD" w:rsidRDefault="004104CD" w:rsidP="004D5ADD">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 Проведение измерений осциллографом.</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5.2.1. Синхронизация исследуемым сигналом.</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Установите кнопку выбора рода синхронизации в положение ВНУТР., ручку УРОВЕНЬ - в левое положение. Если приблизительно известна длительность исследуемого сигнала, переключатель длительности развертки ВРЕМЯ/ДЕЛЕН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w:t>
      </w:r>
      <w:proofErr w:type="gramStart"/>
      <w:r w:rsidRPr="004104CD">
        <w:rPr>
          <w:rFonts w:ascii="Times New Roman" w:eastAsia="Times New Roman" w:hAnsi="Times New Roman" w:cs="Times New Roman"/>
          <w:color w:val="000000"/>
          <w:sz w:val="24"/>
          <w:szCs w:val="24"/>
          <w:lang w:eastAsia="ru-RU"/>
        </w:rPr>
        <w:t>п</w:t>
      </w:r>
      <w:proofErr w:type="gramEnd"/>
      <w:r w:rsidRPr="004104CD">
        <w:rPr>
          <w:rFonts w:ascii="Times New Roman" w:eastAsia="Times New Roman" w:hAnsi="Times New Roman" w:cs="Times New Roman"/>
          <w:color w:val="000000"/>
          <w:sz w:val="24"/>
          <w:szCs w:val="24"/>
          <w:lang w:eastAsia="ru-RU"/>
        </w:rPr>
        <w:t>оставьте в требуемое положение. Переключатель входного аттенюатора ВОЛЬТ/ДЕЛЕН.</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установите в положение, при котором величина исследуемого сигнала на экране ЭЛТ будет наиболее удобной для исследования.</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 отсутствии развертки на экране ЭЛТ поверните ручку СТАБ. до появления на экране линии р</w:t>
      </w:r>
      <w:r w:rsidR="004D5ADD">
        <w:rPr>
          <w:rFonts w:ascii="Times New Roman" w:eastAsia="Times New Roman" w:hAnsi="Times New Roman" w:cs="Times New Roman"/>
          <w:color w:val="000000"/>
          <w:sz w:val="24"/>
          <w:szCs w:val="24"/>
          <w:lang w:eastAsia="ru-RU"/>
        </w:rPr>
        <w:t>азвертки. Подав на гнездо ВХОД.</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усилителя вертикального отклонения исследуемый сигнал, поворачивая </w:t>
      </w:r>
      <w:proofErr w:type="gramStart"/>
      <w:r w:rsidRPr="004104CD">
        <w:rPr>
          <w:rFonts w:ascii="Times New Roman" w:eastAsia="Times New Roman" w:hAnsi="Times New Roman" w:cs="Times New Roman"/>
          <w:color w:val="000000"/>
          <w:sz w:val="24"/>
          <w:szCs w:val="24"/>
          <w:lang w:eastAsia="ru-RU"/>
        </w:rPr>
        <w:t>ручку</w:t>
      </w:r>
      <w:proofErr w:type="gramEnd"/>
      <w:r w:rsidRPr="004104CD">
        <w:rPr>
          <w:rFonts w:ascii="Times New Roman" w:eastAsia="Times New Roman" w:hAnsi="Times New Roman" w:cs="Times New Roman"/>
          <w:color w:val="000000"/>
          <w:sz w:val="24"/>
          <w:szCs w:val="24"/>
          <w:lang w:eastAsia="ru-RU"/>
        </w:rPr>
        <w:t xml:space="preserve"> УРОВЕНЬ синхронизации, получите устойчивое </w:t>
      </w:r>
      <w:r w:rsidRPr="004104CD">
        <w:rPr>
          <w:rFonts w:ascii="Times New Roman" w:eastAsia="Times New Roman" w:hAnsi="Times New Roman" w:cs="Times New Roman"/>
          <w:color w:val="000000"/>
          <w:sz w:val="24"/>
          <w:szCs w:val="24"/>
          <w:lang w:eastAsia="ru-RU"/>
        </w:rPr>
        <w:lastRenderedPageBreak/>
        <w:t>изображение. Если поворот этой ручки не дает устойчивого изображения, добейтесь его незначительным поворотом ручки СТАБ.</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5.2.2.</w:t>
      </w:r>
      <w:r w:rsidR="004D5ADD" w:rsidRPr="00876022">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Синхронизация от внешнего источника.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Для синхронизации развертки внешним сигналом кнопку выбора рода синхронизации поставьте в положение ВНЕШ. и подайте сигнал на одно из входных гнезд синхронизации "1:1" или "1:10".</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Положение кнопки полярности синхронизации "+" или </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должно соответствовать полярности синхрони</w:t>
      </w:r>
      <w:r w:rsidR="004D5ADD">
        <w:rPr>
          <w:rFonts w:ascii="Times New Roman" w:eastAsia="Times New Roman" w:hAnsi="Times New Roman" w:cs="Times New Roman"/>
          <w:color w:val="000000"/>
          <w:sz w:val="24"/>
          <w:szCs w:val="24"/>
          <w:lang w:eastAsia="ru-RU"/>
        </w:rPr>
        <w:t>з</w:t>
      </w:r>
      <w:r w:rsidRPr="004104CD">
        <w:rPr>
          <w:rFonts w:ascii="Times New Roman" w:eastAsia="Times New Roman" w:hAnsi="Times New Roman" w:cs="Times New Roman"/>
          <w:color w:val="000000"/>
          <w:sz w:val="24"/>
          <w:szCs w:val="24"/>
          <w:lang w:eastAsia="ru-RU"/>
        </w:rPr>
        <w:t>ирующего сигнала.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5.2.3.Измерение временных интервалов.</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 измерении временных интервалов ручку РАЗВЕРТКА установите в крайнее правое положение. В крайнем правом положении ручки плавной регулировки длительности развертка калибрована и соответствует градуировке переключателя ВРЕМЯ/</w:t>
      </w:r>
      <w:proofErr w:type="gramStart"/>
      <w:r w:rsidRPr="004104CD">
        <w:rPr>
          <w:rFonts w:ascii="Times New Roman" w:eastAsia="Times New Roman" w:hAnsi="Times New Roman" w:cs="Times New Roman"/>
          <w:color w:val="000000"/>
          <w:sz w:val="24"/>
          <w:szCs w:val="24"/>
          <w:lang w:eastAsia="ru-RU"/>
        </w:rPr>
        <w:t>ДЕЛЕН</w:t>
      </w:r>
      <w:proofErr w:type="gramEnd"/>
      <w:r w:rsidRPr="004104CD">
        <w:rPr>
          <w:rFonts w:ascii="Times New Roman" w:eastAsia="Times New Roman" w:hAnsi="Times New Roman" w:cs="Times New Roman"/>
          <w:color w:val="000000"/>
          <w:sz w:val="24"/>
          <w:szCs w:val="24"/>
          <w:lang w:eastAsia="ru-RU"/>
        </w:rPr>
        <w:t>.</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Измеряемый временной интервал желательно установить в центре экрана с помощью ручки СМЕЩ.Х.</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Переключатель длительности развертки ВРЕМЯ/ДЕЛЕН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w:t>
      </w:r>
      <w:proofErr w:type="gramStart"/>
      <w:r w:rsidRPr="004104CD">
        <w:rPr>
          <w:rFonts w:ascii="Times New Roman" w:eastAsia="Times New Roman" w:hAnsi="Times New Roman" w:cs="Times New Roman"/>
          <w:color w:val="000000"/>
          <w:sz w:val="24"/>
          <w:szCs w:val="24"/>
          <w:lang w:eastAsia="ru-RU"/>
        </w:rPr>
        <w:t>у</w:t>
      </w:r>
      <w:proofErr w:type="gramEnd"/>
      <w:r w:rsidRPr="004104CD">
        <w:rPr>
          <w:rFonts w:ascii="Times New Roman" w:eastAsia="Times New Roman" w:hAnsi="Times New Roman" w:cs="Times New Roman"/>
          <w:color w:val="000000"/>
          <w:sz w:val="24"/>
          <w:szCs w:val="24"/>
          <w:lang w:eastAsia="ru-RU"/>
        </w:rPr>
        <w:t>становите в такое положение, чтобы измеряемый интервал времени занимал длину на экране не менее 4 делений шкалы. Для уменьшения погрешности измерения за счет толщины линии, измерения производите или оба по правым, или оба по левым краям линий изображения. Точность измерения временных интервалов увеличивается при увеличении длины измеряемого расстояния на экране ЭЛТ, поэтому при измерениях правильно выберите рабочую длительность развертки.</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Измеряемый временной интервал определяется произведением двух величин: длины измеряемого интервала времени на экране по горизонтали в делениях шкалы (1 деление - 5 мм) и значения величины времени на 1 деление шкалы в данном положении переключателя ВРЕМЯ/ДЕЛЕН.</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5.2.4.Измерение частоты.</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Частоту сигнала можно определить, </w:t>
      </w:r>
      <w:proofErr w:type="gramStart"/>
      <w:r w:rsidRPr="004104CD">
        <w:rPr>
          <w:rFonts w:ascii="Times New Roman" w:eastAsia="Times New Roman" w:hAnsi="Times New Roman" w:cs="Times New Roman"/>
          <w:color w:val="000000"/>
          <w:sz w:val="24"/>
          <w:szCs w:val="24"/>
          <w:lang w:eastAsia="ru-RU"/>
        </w:rPr>
        <w:t>измерив его период Т. Хорошо зарекомендовавшим себя на практике является</w:t>
      </w:r>
      <w:proofErr w:type="gramEnd"/>
      <w:r w:rsidRPr="004104CD">
        <w:rPr>
          <w:rFonts w:ascii="Times New Roman" w:eastAsia="Times New Roman" w:hAnsi="Times New Roman" w:cs="Times New Roman"/>
          <w:color w:val="000000"/>
          <w:sz w:val="24"/>
          <w:szCs w:val="24"/>
          <w:lang w:eastAsia="ru-RU"/>
        </w:rPr>
        <w:t xml:space="preserve"> следующий способ определения частоты периодического сигнала.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Подсчитайте расстояние в делениях целого числа периодов сигнала, укладывающихся наиболее близко к 8 делениям шкалы по горизонтали.</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Пусть, например, пять периодов N = 5 занимают расстояние L = 7,5 делений шкалы при длительности развертки </w:t>
      </w:r>
      <w:proofErr w:type="gramStart"/>
      <w:r w:rsidRPr="004104CD">
        <w:rPr>
          <w:rFonts w:ascii="Times New Roman" w:eastAsia="Times New Roman" w:hAnsi="Times New Roman" w:cs="Times New Roman"/>
          <w:color w:val="000000"/>
          <w:sz w:val="24"/>
          <w:szCs w:val="24"/>
          <w:lang w:eastAsia="ru-RU"/>
        </w:rPr>
        <w:t>T</w:t>
      </w:r>
      <w:proofErr w:type="gramEnd"/>
      <w:r w:rsidRPr="004104CD">
        <w:rPr>
          <w:rFonts w:ascii="Times New Roman" w:eastAsia="Times New Roman" w:hAnsi="Times New Roman" w:cs="Times New Roman"/>
          <w:color w:val="000000"/>
          <w:sz w:val="24"/>
          <w:szCs w:val="24"/>
          <w:lang w:eastAsia="ru-RU"/>
        </w:rPr>
        <w:t>р=1мкс/делен.</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drawing>
          <wp:inline distT="0" distB="0" distL="0" distR="0">
            <wp:extent cx="5133975" cy="619125"/>
            <wp:effectExtent l="19050" t="0" r="9525" b="0"/>
            <wp:docPr id="21" name="Рисунок 21" descr="http://irls.narod.ru/izm/osc/sura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rls.narod.ru/izm/osc/sura_5.gif"/>
                    <pic:cNvPicPr>
                      <a:picLocks noChangeAspect="1" noChangeArrowheads="1"/>
                    </pic:cNvPicPr>
                  </pic:nvPicPr>
                  <pic:blipFill>
                    <a:blip r:embed="rId9"/>
                    <a:srcRect/>
                    <a:stretch>
                      <a:fillRect/>
                    </a:stretch>
                  </pic:blipFill>
                  <pic:spPr bwMode="auto">
                    <a:xfrm>
                      <a:off x="0" y="0"/>
                      <a:ext cx="5133975" cy="619125"/>
                    </a:xfrm>
                    <a:prstGeom prst="rect">
                      <a:avLst/>
                    </a:prstGeom>
                    <a:noFill/>
                    <a:ln w="9525">
                      <a:noFill/>
                      <a:miter lim="800000"/>
                      <a:headEnd/>
                      <a:tailEnd/>
                    </a:ln>
                  </pic:spPr>
                </pic:pic>
              </a:graphicData>
            </a:graphic>
          </wp:inline>
        </w:drawing>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5.2.5.</w:t>
      </w:r>
      <w:r w:rsidR="004D5ADD">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Измерение амплитуды исследуемого сигнала производится следующим образом. На вход усилителя вертикального о</w:t>
      </w:r>
      <w:r w:rsidR="004D5ADD">
        <w:rPr>
          <w:rFonts w:ascii="Times New Roman" w:eastAsia="Times New Roman" w:hAnsi="Times New Roman" w:cs="Times New Roman"/>
          <w:color w:val="000000"/>
          <w:sz w:val="24"/>
          <w:szCs w:val="24"/>
          <w:lang w:eastAsia="ru-RU"/>
        </w:rPr>
        <w:t>тклонения (гнездо ВХОД.</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подайте </w:t>
      </w:r>
      <w:r w:rsidR="004D5ADD">
        <w:rPr>
          <w:rFonts w:ascii="Times New Roman" w:eastAsia="Times New Roman" w:hAnsi="Times New Roman" w:cs="Times New Roman"/>
          <w:color w:val="000000"/>
          <w:sz w:val="24"/>
          <w:szCs w:val="24"/>
          <w:lang w:eastAsia="ru-RU"/>
        </w:rPr>
        <w:t>исследуемый сигнал. Ручка УСИЛ.</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должна находиться в крайне правом положении. </w:t>
      </w:r>
      <w:r w:rsidR="004D5ADD">
        <w:rPr>
          <w:rFonts w:ascii="Times New Roman" w:eastAsia="Times New Roman" w:hAnsi="Times New Roman" w:cs="Times New Roman"/>
          <w:color w:val="000000"/>
          <w:sz w:val="24"/>
          <w:szCs w:val="24"/>
          <w:lang w:eastAsia="ru-RU"/>
        </w:rPr>
        <w:t>При помощи ручек СМЕЩ</w:t>
      </w:r>
      <w:proofErr w:type="gramStart"/>
      <w:r w:rsidR="004D5ADD">
        <w:rPr>
          <w:rFonts w:ascii="Times New Roman" w:eastAsia="Times New Roman" w:hAnsi="Times New Roman" w:cs="Times New Roman"/>
          <w:color w:val="000000"/>
          <w:sz w:val="24"/>
          <w:szCs w:val="24"/>
          <w:lang w:eastAsia="ru-RU"/>
        </w:rPr>
        <w:t>.Х</w:t>
      </w:r>
      <w:proofErr w:type="gramEnd"/>
      <w:r w:rsidR="004D5ADD">
        <w:rPr>
          <w:rFonts w:ascii="Times New Roman" w:eastAsia="Times New Roman" w:hAnsi="Times New Roman" w:cs="Times New Roman"/>
          <w:color w:val="000000"/>
          <w:sz w:val="24"/>
          <w:szCs w:val="24"/>
          <w:lang w:eastAsia="ru-RU"/>
        </w:rPr>
        <w:t xml:space="preserve"> и СМЕЩ.</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совместите сигнал с нужными делениями шкалы и измерьте исследуемый размер изображения по вертикали в делениях шкалы.</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Величина исследуемого сигнала в вольтах будет равна произведению замеренной величины изображения в делениях (1 деление - 5 мм), умноженной на цифровую отметку показаний переключателя ВОЛЬТ/ДЕЛЕН.</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Точность измерения амплитуд гарантируется при размере изображения по вертикали от 2 до 5 делений. Поэтому переключатель ВОЛЬТ/ДЕЛЕН</w:t>
      </w:r>
      <w:proofErr w:type="gramStart"/>
      <w:r w:rsidRPr="004104CD">
        <w:rPr>
          <w:rFonts w:ascii="Times New Roman" w:eastAsia="Times New Roman" w:hAnsi="Times New Roman" w:cs="Times New Roman"/>
          <w:color w:val="000000"/>
          <w:sz w:val="24"/>
          <w:szCs w:val="24"/>
          <w:lang w:eastAsia="ru-RU"/>
        </w:rPr>
        <w:t>.</w:t>
      </w:r>
      <w:proofErr w:type="gramEnd"/>
      <w:r w:rsidRPr="004104CD">
        <w:rPr>
          <w:rFonts w:ascii="Times New Roman" w:eastAsia="Times New Roman" w:hAnsi="Times New Roman" w:cs="Times New Roman"/>
          <w:color w:val="000000"/>
          <w:sz w:val="24"/>
          <w:szCs w:val="24"/>
          <w:lang w:eastAsia="ru-RU"/>
        </w:rPr>
        <w:t xml:space="preserve"> </w:t>
      </w:r>
      <w:proofErr w:type="gramStart"/>
      <w:r w:rsidRPr="004104CD">
        <w:rPr>
          <w:rFonts w:ascii="Times New Roman" w:eastAsia="Times New Roman" w:hAnsi="Times New Roman" w:cs="Times New Roman"/>
          <w:color w:val="000000"/>
          <w:sz w:val="24"/>
          <w:szCs w:val="24"/>
          <w:lang w:eastAsia="ru-RU"/>
        </w:rPr>
        <w:t>в</w:t>
      </w:r>
      <w:proofErr w:type="gramEnd"/>
      <w:r w:rsidRPr="004104CD">
        <w:rPr>
          <w:rFonts w:ascii="Times New Roman" w:eastAsia="Times New Roman" w:hAnsi="Times New Roman" w:cs="Times New Roman"/>
          <w:color w:val="000000"/>
          <w:sz w:val="24"/>
          <w:szCs w:val="24"/>
          <w:lang w:eastAsia="ru-RU"/>
        </w:rPr>
        <w:t>ходного аттенюатора необходимо поставить в такое положение, при котором размер исследуемого сигнала получается наибольшим, в пределах рабочей части экрана.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5.2.6.Измерение сдвига фаз.</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Осциллограф дает возможность измерения фазового угла между двумя сигналами одинаковой частоты.</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Если подобрать длительность развертки так, чтобы один период синусоидального сигнала, равный 360° занимал длину, например, 8 делений, то тогда каждое деление шкалы будет соответствовать 45°.</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Измерив</w:t>
      </w:r>
      <w:proofErr w:type="gramEnd"/>
      <w:r w:rsidRPr="004104CD">
        <w:rPr>
          <w:rFonts w:ascii="Times New Roman" w:eastAsia="Times New Roman" w:hAnsi="Times New Roman" w:cs="Times New Roman"/>
          <w:color w:val="000000"/>
          <w:sz w:val="24"/>
          <w:szCs w:val="24"/>
          <w:lang w:eastAsia="ru-RU"/>
        </w:rPr>
        <w:t xml:space="preserve"> расстояние в делениях между соответствующими точками изображения двух сигналов и умножая его на число градусов на 1 деление, получим сдвиг фаз в градусах.</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 этом следует отметить, что нельзя на однолучевом осциллографе, каким является осциллограф прибора КПР, получить одновременное изображение двух сигналов (исключая случаи применения электронного коммутатора, который в комплект КПР не входит).</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Один из исследуемых сигналов подайте на одно из гнезд "1:1" или "1:10" синхронизации, а кнопку вида синхронизации установите в положение ВНЕШ. При этом сигнал, используемый для запуска развертки, должен опережать по времени другой сигнал. Затем этот сигнал с помощью ручки СМЕЩ</w:t>
      </w:r>
      <w:proofErr w:type="gramStart"/>
      <w:r w:rsidRPr="004104CD">
        <w:rPr>
          <w:rFonts w:ascii="Times New Roman" w:eastAsia="Times New Roman" w:hAnsi="Times New Roman" w:cs="Times New Roman"/>
          <w:color w:val="000000"/>
          <w:sz w:val="24"/>
          <w:szCs w:val="24"/>
          <w:lang w:eastAsia="ru-RU"/>
        </w:rPr>
        <w:t>.Х</w:t>
      </w:r>
      <w:proofErr w:type="gramEnd"/>
      <w:r w:rsidRPr="004104CD">
        <w:rPr>
          <w:rFonts w:ascii="Times New Roman" w:eastAsia="Times New Roman" w:hAnsi="Times New Roman" w:cs="Times New Roman"/>
          <w:color w:val="000000"/>
          <w:sz w:val="24"/>
          <w:szCs w:val="24"/>
          <w:lang w:eastAsia="ru-RU"/>
        </w:rPr>
        <w:t xml:space="preserve"> совместите с началом шкалы или другой выбранной точки.</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Затем вместо </w:t>
      </w:r>
      <w:r w:rsidR="004D5ADD">
        <w:rPr>
          <w:rFonts w:ascii="Times New Roman" w:eastAsia="Times New Roman" w:hAnsi="Times New Roman" w:cs="Times New Roman"/>
          <w:color w:val="000000"/>
          <w:sz w:val="24"/>
          <w:szCs w:val="24"/>
          <w:lang w:eastAsia="ru-RU"/>
        </w:rPr>
        <w:t>первого сигнала на гнездо ВХОД.</w:t>
      </w:r>
      <w:r w:rsidR="004D5ADD">
        <w:rPr>
          <w:rFonts w:ascii="Times New Roman" w:eastAsia="Times New Roman" w:hAnsi="Times New Roman" w:cs="Times New Roman"/>
          <w:color w:val="000000"/>
          <w:sz w:val="24"/>
          <w:szCs w:val="24"/>
          <w:lang w:val="en-US" w:eastAsia="ru-RU"/>
        </w:rPr>
        <w:t>Y</w:t>
      </w:r>
      <w:r w:rsidRPr="004104CD">
        <w:rPr>
          <w:rFonts w:ascii="Times New Roman" w:eastAsia="Times New Roman" w:hAnsi="Times New Roman" w:cs="Times New Roman"/>
          <w:color w:val="000000"/>
          <w:sz w:val="24"/>
          <w:szCs w:val="24"/>
          <w:lang w:eastAsia="ru-RU"/>
        </w:rPr>
        <w:t xml:space="preserve"> усилителя вертикального отклонения подайте второй сигнал. При этом положение ручки СМЕЩ</w:t>
      </w:r>
      <w:proofErr w:type="gramStart"/>
      <w:r w:rsidRPr="004104CD">
        <w:rPr>
          <w:rFonts w:ascii="Times New Roman" w:eastAsia="Times New Roman" w:hAnsi="Times New Roman" w:cs="Times New Roman"/>
          <w:color w:val="000000"/>
          <w:sz w:val="24"/>
          <w:szCs w:val="24"/>
          <w:lang w:eastAsia="ru-RU"/>
        </w:rPr>
        <w:t>.Х</w:t>
      </w:r>
      <w:proofErr w:type="gramEnd"/>
      <w:r w:rsidRPr="004104CD">
        <w:rPr>
          <w:rFonts w:ascii="Times New Roman" w:eastAsia="Times New Roman" w:hAnsi="Times New Roman" w:cs="Times New Roman"/>
          <w:color w:val="000000"/>
          <w:sz w:val="24"/>
          <w:szCs w:val="24"/>
          <w:lang w:eastAsia="ru-RU"/>
        </w:rPr>
        <w:t xml:space="preserve"> не изменяйте и измерьте смещение интересуемой точки сигнала.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5.2.7. Измерение временного сдвига между двумя сигналами.</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Измерение временного сдвига между двумя сигналами произведите аналогично измерению сдвига фаз, но при этом измеряемый интервал времени сдвига определяется произведением двух величин: длины измеряемого интервала сдвига на экране по горизонтали в делениях шкалы и значения величины на 1 деление шкалы в данном положении переключателя ВРЕМЯ/ДЕЛЕН., положение которого при наблюдении обоих сигналов не должно изменяться.</w:t>
      </w:r>
      <w:proofErr w:type="gramEnd"/>
    </w:p>
    <w:p w:rsidR="004104CD" w:rsidRPr="004104CD" w:rsidRDefault="004104CD" w:rsidP="004D5ADD">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5.3. Порядок работы </w:t>
      </w:r>
      <w:r w:rsidR="004D5ADD">
        <w:rPr>
          <w:rFonts w:ascii="Times New Roman" w:eastAsia="Times New Roman" w:hAnsi="Times New Roman" w:cs="Times New Roman"/>
          <w:color w:val="000000"/>
          <w:sz w:val="24"/>
          <w:szCs w:val="24"/>
          <w:lang w:eastAsia="ru-RU"/>
        </w:rPr>
        <w:t>с</w:t>
      </w:r>
      <w:r w:rsidRPr="004104CD">
        <w:rPr>
          <w:rFonts w:ascii="Times New Roman" w:eastAsia="Times New Roman" w:hAnsi="Times New Roman" w:cs="Times New Roman"/>
          <w:color w:val="000000"/>
          <w:sz w:val="24"/>
          <w:szCs w:val="24"/>
          <w:lang w:eastAsia="ru-RU"/>
        </w:rPr>
        <w:t xml:space="preserve"> генераторами</w:t>
      </w:r>
      <w:r w:rsidR="004D5ADD">
        <w:rPr>
          <w:rFonts w:ascii="Times New Roman" w:eastAsia="Times New Roman" w:hAnsi="Times New Roman" w:cs="Times New Roman"/>
          <w:color w:val="000000"/>
          <w:sz w:val="24"/>
          <w:szCs w:val="24"/>
          <w:lang w:eastAsia="ru-RU"/>
        </w:rPr>
        <w:t>.</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Для включения генераторов поверните соответствующую ручку АМПЛИТУДА вправо.</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Для установки нужной частоты генератора синусоидальных сигналов переключатель ступенчатой регулировки частоты ЧАСТОТА ГРУБО установите в одно из положений "1:10". Точное значение частоты можно выставить по осциллографу с помощью ручки ЧАСТОТА ПЛАВНО.</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Для установки нужной частоты генератора прямоугольных сигналов переключатель ступенчатой регулировки частоты ЧАСТОТА ГРУБО установите в одно из положений "1-3". Точное значение частоты можно выставить по осциллографу с помощью ручки ЧАСТОТА ПЛАВНО.</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Амплитуда выходных сигналов обоих генераторов выставляйте соответствующими ручками АМПЛИТУДА.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В целях уменьшения взаимных наводок не рекомендуется одновременно включение обоих генераторов: когда один генератор включен, другой должен быть выключен.</w:t>
      </w:r>
    </w:p>
    <w:p w:rsidR="004104CD" w:rsidRPr="004104CD" w:rsidRDefault="004104CD" w:rsidP="00176984">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5.4. Порядок работы с блоком питания</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Необходимое выходное напряжение любого источника питания выставляйте с помощью соответствующих ручек ГРУБО и ПЛАВНО.</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Для получения выходного напряжения от 14 до 28</w:t>
      </w:r>
      <w:proofErr w:type="gramStart"/>
      <w:r w:rsidRPr="004104CD">
        <w:rPr>
          <w:rFonts w:ascii="Times New Roman" w:eastAsia="Times New Roman" w:hAnsi="Times New Roman" w:cs="Times New Roman"/>
          <w:color w:val="000000"/>
          <w:sz w:val="24"/>
          <w:szCs w:val="24"/>
          <w:lang w:eastAsia="ru-RU"/>
        </w:rPr>
        <w:t xml:space="preserve"> В</w:t>
      </w:r>
      <w:proofErr w:type="gramEnd"/>
      <w:r w:rsidRPr="004104CD">
        <w:rPr>
          <w:rFonts w:ascii="Times New Roman" w:eastAsia="Times New Roman" w:hAnsi="Times New Roman" w:cs="Times New Roman"/>
          <w:color w:val="000000"/>
          <w:sz w:val="24"/>
          <w:szCs w:val="24"/>
          <w:lang w:eastAsia="ru-RU"/>
        </w:rPr>
        <w:t xml:space="preserve"> оба источника питания соедините последовательно, т.е. соедините одно гнездо любой полярности одного источника с гнездом противоположной полярности другого источника.</w:t>
      </w:r>
    </w:p>
    <w:p w:rsidR="004104CD" w:rsidRPr="004104CD" w:rsidRDefault="004104CD" w:rsidP="004D5ADD">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Для обеспечения возможности получения от блока питания тока от 0,7 до 1,4</w:t>
      </w:r>
      <w:proofErr w:type="gramStart"/>
      <w:r w:rsidRPr="004104CD">
        <w:rPr>
          <w:rFonts w:ascii="Times New Roman" w:eastAsia="Times New Roman" w:hAnsi="Times New Roman" w:cs="Times New Roman"/>
          <w:color w:val="000000"/>
          <w:sz w:val="24"/>
          <w:szCs w:val="24"/>
          <w:lang w:eastAsia="ru-RU"/>
        </w:rPr>
        <w:t xml:space="preserve"> А</w:t>
      </w:r>
      <w:proofErr w:type="gramEnd"/>
      <w:r w:rsidRPr="004104CD">
        <w:rPr>
          <w:rFonts w:ascii="Times New Roman" w:eastAsia="Times New Roman" w:hAnsi="Times New Roman" w:cs="Times New Roman"/>
          <w:color w:val="000000"/>
          <w:sz w:val="24"/>
          <w:szCs w:val="24"/>
          <w:lang w:eastAsia="ru-RU"/>
        </w:rPr>
        <w:t xml:space="preserve"> одного напряжения на обоих источниках выставьте одинаковые напряжения и соедините их параллельно, т.е. соедините между собой гнезда одной полярности.</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 перегрузке источника питания и коротких замыканиях в питаемой схеме отсоедините ее от источника (при этом источник автоматически восстановит исходное напряжение), устран</w:t>
      </w:r>
      <w:r w:rsidR="00176984">
        <w:rPr>
          <w:rFonts w:ascii="Times New Roman" w:eastAsia="Times New Roman" w:hAnsi="Times New Roman" w:cs="Times New Roman"/>
          <w:color w:val="000000"/>
          <w:sz w:val="24"/>
          <w:szCs w:val="24"/>
          <w:lang w:eastAsia="ru-RU"/>
        </w:rPr>
        <w:t>и</w:t>
      </w:r>
      <w:r w:rsidRPr="004104CD">
        <w:rPr>
          <w:rFonts w:ascii="Times New Roman" w:eastAsia="Times New Roman" w:hAnsi="Times New Roman" w:cs="Times New Roman"/>
          <w:color w:val="000000"/>
          <w:sz w:val="24"/>
          <w:szCs w:val="24"/>
          <w:lang w:eastAsia="ru-RU"/>
        </w:rPr>
        <w:t>те причину перегрузки или короткого замыкания и вновь подключите ее к источнику питания.</w:t>
      </w:r>
    </w:p>
    <w:p w:rsidR="004104CD" w:rsidRDefault="004104CD" w:rsidP="00176984">
      <w:pPr>
        <w:spacing w:after="0" w:line="240" w:lineRule="auto"/>
        <w:jc w:val="both"/>
        <w:rPr>
          <w:rFonts w:ascii="Times New Roman" w:eastAsia="Times New Roman" w:hAnsi="Times New Roman" w:cs="Times New Roman"/>
          <w:color w:val="000000"/>
          <w:sz w:val="24"/>
          <w:szCs w:val="24"/>
          <w:lang w:eastAsia="ru-RU"/>
        </w:rPr>
      </w:pP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6. ПРАВИЛА УХОДА ЗА ПРИБОРОМ, ХРАНЕНИЯ И ТРАНСПОРТИРОВАНИЯ</w:t>
      </w:r>
    </w:p>
    <w:p w:rsidR="004104CD" w:rsidRPr="004104CD" w:rsidRDefault="004104CD" w:rsidP="00176984">
      <w:pPr>
        <w:spacing w:after="0" w:line="240" w:lineRule="auto"/>
        <w:ind w:firstLine="708"/>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6.1.</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Содержите Ваш прибор в чистоте. Оберегайте от ударов и сырости. Не допускайте попадания пыли внутрь прибора, т.к. ее скопление может вызвать выход прибора из строя.</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Пыль снаружи прибора устраняйте мягкой тряпкой. Пыль с переключателей и ручек, расположенных на лицевой панели, предпочтительнее удалять щеткой. Внутри прибора пыль удаляйте продувкой сухим воздухом.</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6.2.</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При длительных хранениях прибор должен быть упакован в штатную упаковку и храниться в сухих отапливаемых помещениях с относительной влажностью воздуха до 80 % и с температурой окружающей среды от 1 до 40 C при отсутствии в ней кислотных, щелочных и других примесей.</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6.3. При транспортировке должны быть приняты меры, предохраняющие прибор от повреждений (соответствующая упаковка, защита от осадков, осторожная погрузка и выгрузка и т.д.).</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6.4. При отправке прибора на завод для гарантийного ремонта, должен быть тщательно упакован в штатную заводскую упаковку (в коробку из гофрированного картона со всеми прокладками), а затем в фанерный ящик.</w:t>
      </w:r>
    </w:p>
    <w:p w:rsidR="004104CD" w:rsidRDefault="004104CD" w:rsidP="00176984">
      <w:pPr>
        <w:spacing w:after="0" w:line="240" w:lineRule="auto"/>
        <w:jc w:val="both"/>
        <w:rPr>
          <w:rFonts w:ascii="Times New Roman" w:eastAsia="Times New Roman" w:hAnsi="Times New Roman" w:cs="Times New Roman"/>
          <w:color w:val="000000"/>
          <w:sz w:val="24"/>
          <w:szCs w:val="24"/>
          <w:lang w:eastAsia="ru-RU"/>
        </w:rPr>
      </w:pPr>
    </w:p>
    <w:p w:rsidR="004104CD" w:rsidRPr="004104CD" w:rsidRDefault="004104CD" w:rsidP="00176984">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7.</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СВИДЖЕПЬСТВО О ПРИЕМКЕ</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7.1. Прибор комбинированный для радиолюбителя КПР "СУРА" заводской №</w:t>
      </w:r>
      <w:r w:rsidRPr="004104CD">
        <w:rPr>
          <w:rFonts w:ascii="Times New Roman" w:eastAsia="Times New Roman" w:hAnsi="Times New Roman" w:cs="Times New Roman"/>
          <w:noProof/>
          <w:color w:val="000000"/>
          <w:sz w:val="24"/>
          <w:szCs w:val="24"/>
          <w:lang w:eastAsia="ru-RU"/>
        </w:rPr>
        <w:drawing>
          <wp:inline distT="0" distB="0" distL="0" distR="0">
            <wp:extent cx="1038225" cy="314325"/>
            <wp:effectExtent l="19050" t="0" r="9525" b="0"/>
            <wp:docPr id="22" name="Рисунок 22" descr="http://irls.narod.ru/izm/osc/sura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rls.narod.ru/izm/osc/sura_6.gif"/>
                    <pic:cNvPicPr>
                      <a:picLocks noChangeAspect="1" noChangeArrowheads="1"/>
                    </pic:cNvPicPr>
                  </pic:nvPicPr>
                  <pic:blipFill>
                    <a:blip r:embed="rId10"/>
                    <a:srcRect/>
                    <a:stretch>
                      <a:fillRect/>
                    </a:stretch>
                  </pic:blipFill>
                  <pic:spPr bwMode="auto">
                    <a:xfrm>
                      <a:off x="0" y="0"/>
                      <a:ext cx="1038225" cy="314325"/>
                    </a:xfrm>
                    <a:prstGeom prst="rect">
                      <a:avLst/>
                    </a:prstGeom>
                    <a:noFill/>
                    <a:ln w="9525">
                      <a:noFill/>
                      <a:miter lim="800000"/>
                      <a:headEnd/>
                      <a:tailEnd/>
                    </a:ln>
                  </pic:spPr>
                </pic:pic>
              </a:graphicData>
            </a:graphic>
          </wp:inline>
        </w:drawing>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соответствует техническим условиям ПХ</w:t>
      </w:r>
      <w:proofErr w:type="gramStart"/>
      <w:r w:rsidRPr="004104CD">
        <w:rPr>
          <w:rFonts w:ascii="Times New Roman" w:eastAsia="Times New Roman" w:hAnsi="Times New Roman" w:cs="Times New Roman"/>
          <w:color w:val="000000"/>
          <w:sz w:val="24"/>
          <w:szCs w:val="24"/>
          <w:lang w:eastAsia="ru-RU"/>
        </w:rPr>
        <w:t>2</w:t>
      </w:r>
      <w:proofErr w:type="gramEnd"/>
      <w:r w:rsidRPr="004104CD">
        <w:rPr>
          <w:rFonts w:ascii="Times New Roman" w:eastAsia="Times New Roman" w:hAnsi="Times New Roman" w:cs="Times New Roman"/>
          <w:color w:val="000000"/>
          <w:sz w:val="24"/>
          <w:szCs w:val="24"/>
          <w:lang w:eastAsia="ru-RU"/>
        </w:rPr>
        <w:t>.759.000 ТУ и признан годным к эксплуатации.</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Дата выпуска II-1985 г.</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Контролер ОТК- 15-ОТК17</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Цена 250 руб. 00 коп.</w:t>
      </w:r>
    </w:p>
    <w:p w:rsidR="004104CD" w:rsidRDefault="004104CD" w:rsidP="00176984">
      <w:pPr>
        <w:spacing w:after="0" w:line="240" w:lineRule="auto"/>
        <w:jc w:val="both"/>
        <w:rPr>
          <w:rFonts w:ascii="Times New Roman" w:eastAsia="Times New Roman" w:hAnsi="Times New Roman" w:cs="Times New Roman"/>
          <w:color w:val="000000"/>
          <w:sz w:val="24"/>
          <w:szCs w:val="24"/>
          <w:lang w:eastAsia="ru-RU"/>
        </w:rPr>
      </w:pPr>
    </w:p>
    <w:p w:rsidR="004104CD" w:rsidRPr="004104CD" w:rsidRDefault="004104CD" w:rsidP="00176984">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8.ГАРАНТИЙНЫЕ ОБЯЗАТЕЛЬСТВА</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8.1.</w:t>
      </w:r>
      <w:r w:rsidR="00176984">
        <w:rPr>
          <w:rFonts w:ascii="Times New Roman" w:eastAsia="Times New Roman" w:hAnsi="Times New Roman" w:cs="Times New Roman"/>
          <w:color w:val="000000"/>
          <w:sz w:val="24"/>
          <w:szCs w:val="24"/>
          <w:lang w:eastAsia="ru-RU"/>
        </w:rPr>
        <w:t xml:space="preserve"> </w:t>
      </w:r>
      <w:proofErr w:type="gramStart"/>
      <w:r w:rsidRPr="004104CD">
        <w:rPr>
          <w:rFonts w:ascii="Times New Roman" w:eastAsia="Times New Roman" w:hAnsi="Times New Roman" w:cs="Times New Roman"/>
          <w:color w:val="000000"/>
          <w:sz w:val="24"/>
          <w:szCs w:val="24"/>
          <w:lang w:eastAsia="ru-RU"/>
        </w:rPr>
        <w:t>Прибор</w:t>
      </w:r>
      <w:proofErr w:type="gramEnd"/>
      <w:r w:rsidRPr="004104CD">
        <w:rPr>
          <w:rFonts w:ascii="Times New Roman" w:eastAsia="Times New Roman" w:hAnsi="Times New Roman" w:cs="Times New Roman"/>
          <w:color w:val="000000"/>
          <w:sz w:val="24"/>
          <w:szCs w:val="24"/>
          <w:lang w:eastAsia="ru-RU"/>
        </w:rPr>
        <w:t xml:space="preserve"> комбинированный для радиолюбителя КПР соответствует утвержденному образцу.</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8.2.</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Изготовитель гарантирует соответствие прибора требованиям технических условий ПХ</w:t>
      </w:r>
      <w:proofErr w:type="gramStart"/>
      <w:r w:rsidRPr="004104CD">
        <w:rPr>
          <w:rFonts w:ascii="Times New Roman" w:eastAsia="Times New Roman" w:hAnsi="Times New Roman" w:cs="Times New Roman"/>
          <w:color w:val="000000"/>
          <w:sz w:val="24"/>
          <w:szCs w:val="24"/>
          <w:lang w:eastAsia="ru-RU"/>
        </w:rPr>
        <w:t>2</w:t>
      </w:r>
      <w:proofErr w:type="gramEnd"/>
      <w:r w:rsidRPr="004104CD">
        <w:rPr>
          <w:rFonts w:ascii="Times New Roman" w:eastAsia="Times New Roman" w:hAnsi="Times New Roman" w:cs="Times New Roman"/>
          <w:color w:val="000000"/>
          <w:sz w:val="24"/>
          <w:szCs w:val="24"/>
          <w:lang w:eastAsia="ru-RU"/>
        </w:rPr>
        <w:t>.759.000 ТУ при соблюдении владельцем правил эксплуатации, хранения и транспортирования, изложенных в руководстве по эксплуатации.</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8.3.</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 xml:space="preserve">Гарантийный срок эксплуатации прибора - 12 месяцев со дня продажи через розничную торговую сеть. При получении прибора наложенным платежом через базу </w:t>
      </w:r>
      <w:proofErr w:type="spellStart"/>
      <w:r w:rsidRPr="004104CD">
        <w:rPr>
          <w:rFonts w:ascii="Times New Roman" w:eastAsia="Times New Roman" w:hAnsi="Times New Roman" w:cs="Times New Roman"/>
          <w:color w:val="000000"/>
          <w:sz w:val="24"/>
          <w:szCs w:val="24"/>
          <w:lang w:eastAsia="ru-RU"/>
        </w:rPr>
        <w:t>посылторга</w:t>
      </w:r>
      <w:proofErr w:type="spellEnd"/>
      <w:r w:rsidRPr="004104CD">
        <w:rPr>
          <w:rFonts w:ascii="Times New Roman" w:eastAsia="Times New Roman" w:hAnsi="Times New Roman" w:cs="Times New Roman"/>
          <w:color w:val="000000"/>
          <w:sz w:val="24"/>
          <w:szCs w:val="24"/>
          <w:lang w:eastAsia="ru-RU"/>
        </w:rPr>
        <w:t xml:space="preserve"> или непосредственно с предприятия-изготовителя гарантийный срок исчисляется с момента получения прибора владельцем (по штемпелю на почтовом извещении, описи вложения и т.д.).</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8.4.</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 течение гарантийного срока эксплуатации владелец прибора имеет право в случае нарушения его работоспособности на бесплатный ремонт по предъявлению настоящего руководства с гарантийными талонами. Ремонт прибора производит предприятие-изготовитель.</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 xml:space="preserve">При </w:t>
      </w:r>
      <w:r>
        <w:rPr>
          <w:rFonts w:ascii="Times New Roman" w:eastAsia="Times New Roman" w:hAnsi="Times New Roman" w:cs="Times New Roman"/>
          <w:color w:val="000000"/>
          <w:sz w:val="24"/>
          <w:szCs w:val="24"/>
          <w:lang w:eastAsia="ru-RU"/>
        </w:rPr>
        <w:t>об</w:t>
      </w:r>
      <w:r w:rsidRPr="004104CD">
        <w:rPr>
          <w:rFonts w:ascii="Times New Roman" w:eastAsia="Times New Roman" w:hAnsi="Times New Roman" w:cs="Times New Roman"/>
          <w:color w:val="000000"/>
          <w:sz w:val="24"/>
          <w:szCs w:val="24"/>
          <w:lang w:eastAsia="ru-RU"/>
        </w:rPr>
        <w:t>наружении сохранности пломб на приборе, претензии к качеству работы не принимаются и гарантийный ремонт не производится.</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8.5.</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В течени</w:t>
      </w:r>
      <w:proofErr w:type="gramStart"/>
      <w:r w:rsidRPr="004104CD">
        <w:rPr>
          <w:rFonts w:ascii="Times New Roman" w:eastAsia="Times New Roman" w:hAnsi="Times New Roman" w:cs="Times New Roman"/>
          <w:color w:val="000000"/>
          <w:sz w:val="24"/>
          <w:szCs w:val="24"/>
          <w:lang w:eastAsia="ru-RU"/>
        </w:rPr>
        <w:t>и</w:t>
      </w:r>
      <w:proofErr w:type="gramEnd"/>
      <w:r w:rsidRPr="004104CD">
        <w:rPr>
          <w:rFonts w:ascii="Times New Roman" w:eastAsia="Times New Roman" w:hAnsi="Times New Roman" w:cs="Times New Roman"/>
          <w:color w:val="000000"/>
          <w:sz w:val="24"/>
          <w:szCs w:val="24"/>
          <w:lang w:eastAsia="ru-RU"/>
        </w:rPr>
        <w:t xml:space="preserve"> гарантийного срока эксплуатации, установленного на прибор, ремонт производится за счет владельца в случае, если он эксплуатирует его, хранит и транспортирует не в соответствии с настоящим руководством по эксплуатации.</w:t>
      </w:r>
    </w:p>
    <w:p w:rsidR="004104CD" w:rsidRPr="004104CD" w:rsidRDefault="004104CD" w:rsidP="00176984">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Адрес завода-изготовителя: 440039, г</w:t>
      </w:r>
      <w:proofErr w:type="gramStart"/>
      <w:r w:rsidRPr="004104CD">
        <w:rPr>
          <w:rFonts w:ascii="Times New Roman" w:eastAsia="Times New Roman" w:hAnsi="Times New Roman" w:cs="Times New Roman"/>
          <w:color w:val="000000"/>
          <w:sz w:val="24"/>
          <w:szCs w:val="24"/>
          <w:lang w:eastAsia="ru-RU"/>
        </w:rPr>
        <w:t>.П</w:t>
      </w:r>
      <w:proofErr w:type="gramEnd"/>
      <w:r w:rsidRPr="004104CD">
        <w:rPr>
          <w:rFonts w:ascii="Times New Roman" w:eastAsia="Times New Roman" w:hAnsi="Times New Roman" w:cs="Times New Roman"/>
          <w:color w:val="000000"/>
          <w:sz w:val="24"/>
          <w:szCs w:val="24"/>
          <w:lang w:eastAsia="ru-RU"/>
        </w:rPr>
        <w:t>енза, ул.</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Гагарина, 13, завод ВЭМ, отдел гарантийного обслуживания, т.</w:t>
      </w:r>
      <w:r w:rsidR="00176984">
        <w:rPr>
          <w:rFonts w:ascii="Times New Roman" w:eastAsia="Times New Roman" w:hAnsi="Times New Roman" w:cs="Times New Roman"/>
          <w:color w:val="000000"/>
          <w:sz w:val="24"/>
          <w:szCs w:val="24"/>
          <w:lang w:eastAsia="ru-RU"/>
        </w:rPr>
        <w:t xml:space="preserve"> </w:t>
      </w:r>
      <w:r w:rsidRPr="004104CD">
        <w:rPr>
          <w:rFonts w:ascii="Times New Roman" w:eastAsia="Times New Roman" w:hAnsi="Times New Roman" w:cs="Times New Roman"/>
          <w:color w:val="000000"/>
          <w:sz w:val="24"/>
          <w:szCs w:val="24"/>
          <w:lang w:eastAsia="ru-RU"/>
        </w:rPr>
        <w:t>62-30-91.</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lastRenderedPageBreak/>
        <w:drawing>
          <wp:inline distT="0" distB="0" distL="0" distR="0">
            <wp:extent cx="3162300" cy="4657725"/>
            <wp:effectExtent l="19050" t="0" r="0" b="0"/>
            <wp:docPr id="23" name="Рисунок 23" descr="http://irls.narod.ru/izm/osc/sura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rls.narod.ru/izm/osc/sura_7.gif"/>
                    <pic:cNvPicPr>
                      <a:picLocks noChangeAspect="1" noChangeArrowheads="1"/>
                    </pic:cNvPicPr>
                  </pic:nvPicPr>
                  <pic:blipFill>
                    <a:blip r:embed="rId11"/>
                    <a:srcRect/>
                    <a:stretch>
                      <a:fillRect/>
                    </a:stretch>
                  </pic:blipFill>
                  <pic:spPr bwMode="auto">
                    <a:xfrm>
                      <a:off x="0" y="0"/>
                      <a:ext cx="3162300" cy="4657725"/>
                    </a:xfrm>
                    <a:prstGeom prst="rect">
                      <a:avLst/>
                    </a:prstGeom>
                    <a:noFill/>
                    <a:ln w="9525">
                      <a:noFill/>
                      <a:miter lim="800000"/>
                      <a:headEnd/>
                      <a:tailEnd/>
                    </a:ln>
                  </pic:spPr>
                </pic:pic>
              </a:graphicData>
            </a:graphic>
          </wp:inline>
        </w:drawing>
      </w:r>
      <w:r w:rsidRPr="004104CD">
        <w:rPr>
          <w:rFonts w:ascii="Times New Roman" w:eastAsia="Times New Roman" w:hAnsi="Times New Roman" w:cs="Times New Roman"/>
          <w:noProof/>
          <w:color w:val="000000"/>
          <w:sz w:val="24"/>
          <w:szCs w:val="24"/>
          <w:lang w:eastAsia="ru-RU"/>
        </w:rPr>
        <w:drawing>
          <wp:inline distT="0" distB="0" distL="0" distR="0">
            <wp:extent cx="3114675" cy="4400550"/>
            <wp:effectExtent l="19050" t="0" r="9525" b="0"/>
            <wp:docPr id="24" name="Рисунок 24" descr="http://irls.narod.ru/izm/osc/sura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rls.narod.ru/izm/osc/sura_8.gif"/>
                    <pic:cNvPicPr>
                      <a:picLocks noChangeAspect="1" noChangeArrowheads="1"/>
                    </pic:cNvPicPr>
                  </pic:nvPicPr>
                  <pic:blipFill>
                    <a:blip r:embed="rId12"/>
                    <a:srcRect/>
                    <a:stretch>
                      <a:fillRect/>
                    </a:stretch>
                  </pic:blipFill>
                  <pic:spPr bwMode="auto">
                    <a:xfrm>
                      <a:off x="0" y="0"/>
                      <a:ext cx="3114675" cy="4400550"/>
                    </a:xfrm>
                    <a:prstGeom prst="rect">
                      <a:avLst/>
                    </a:prstGeom>
                    <a:noFill/>
                    <a:ln w="9525">
                      <a:noFill/>
                      <a:miter lim="800000"/>
                      <a:headEnd/>
                      <a:tailEnd/>
                    </a:ln>
                  </pic:spPr>
                </pic:pic>
              </a:graphicData>
            </a:graphic>
          </wp:inline>
        </w:drawing>
      </w:r>
    </w:p>
    <w:p w:rsidR="004104CD" w:rsidRP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p>
    <w:p w:rsidR="004104CD" w:rsidRPr="004104CD" w:rsidRDefault="004104CD" w:rsidP="00176984">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ВНЕШНИЙ ВИД ПРИБОРА</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drawing>
          <wp:inline distT="0" distB="0" distL="0" distR="0">
            <wp:extent cx="6305550" cy="4219575"/>
            <wp:effectExtent l="19050" t="0" r="0" b="0"/>
            <wp:docPr id="25" name="Рисунок 25" descr="http://irls.narod.ru/izm/osc/sura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rls.narod.ru/izm/osc/sura_9.gif"/>
                    <pic:cNvPicPr>
                      <a:picLocks noChangeAspect="1" noChangeArrowheads="1"/>
                    </pic:cNvPicPr>
                  </pic:nvPicPr>
                  <pic:blipFill>
                    <a:blip r:embed="rId13"/>
                    <a:srcRect/>
                    <a:stretch>
                      <a:fillRect/>
                    </a:stretch>
                  </pic:blipFill>
                  <pic:spPr bwMode="auto">
                    <a:xfrm>
                      <a:off x="0" y="0"/>
                      <a:ext cx="6305550" cy="4219575"/>
                    </a:xfrm>
                    <a:prstGeom prst="rect">
                      <a:avLst/>
                    </a:prstGeom>
                    <a:noFill/>
                    <a:ln w="9525">
                      <a:noFill/>
                      <a:miter lim="800000"/>
                      <a:headEnd/>
                      <a:tailEnd/>
                    </a:ln>
                  </pic:spPr>
                </pic:pic>
              </a:graphicData>
            </a:graphic>
          </wp:inline>
        </w:drawing>
      </w:r>
    </w:p>
    <w:p w:rsidR="004104CD" w:rsidRP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ПРИЛОЖ</w:t>
      </w:r>
      <w:r w:rsidR="00176984">
        <w:rPr>
          <w:rFonts w:ascii="Times New Roman" w:eastAsia="Times New Roman" w:hAnsi="Times New Roman" w:cs="Times New Roman"/>
          <w:color w:val="000000"/>
          <w:sz w:val="24"/>
          <w:szCs w:val="24"/>
          <w:lang w:eastAsia="ru-RU"/>
        </w:rPr>
        <w:t>ЕН</w:t>
      </w:r>
      <w:r w:rsidRPr="004104CD">
        <w:rPr>
          <w:rFonts w:ascii="Times New Roman" w:eastAsia="Times New Roman" w:hAnsi="Times New Roman" w:cs="Times New Roman"/>
          <w:color w:val="000000"/>
          <w:sz w:val="24"/>
          <w:szCs w:val="24"/>
          <w:lang w:eastAsia="ru-RU"/>
        </w:rPr>
        <w:t>ИЕ 2</w:t>
      </w:r>
    </w:p>
    <w:p w:rsidR="004104CD" w:rsidRPr="004104CD" w:rsidRDefault="004104CD" w:rsidP="00176984">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ЭЛЕКТРИЧЕСКИЕ И НАМОТОЧНЫЕ ДАННЫЕ ТРАНСФОРМАТОРОВ</w:t>
      </w: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Таблица 2.1</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drawing>
          <wp:inline distT="0" distB="0" distL="0" distR="0">
            <wp:extent cx="5553075" cy="4076700"/>
            <wp:effectExtent l="19050" t="0" r="9525" b="0"/>
            <wp:docPr id="26" name="Рисунок 26" descr="http://irls.narod.ru/izm/osc/sur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rls.narod.ru/izm/osc/sura_10.gif"/>
                    <pic:cNvPicPr>
                      <a:picLocks noChangeAspect="1" noChangeArrowheads="1"/>
                    </pic:cNvPicPr>
                  </pic:nvPicPr>
                  <pic:blipFill>
                    <a:blip r:embed="rId14"/>
                    <a:srcRect/>
                    <a:stretch>
                      <a:fillRect/>
                    </a:stretch>
                  </pic:blipFill>
                  <pic:spPr bwMode="auto">
                    <a:xfrm>
                      <a:off x="0" y="0"/>
                      <a:ext cx="5553075" cy="4076700"/>
                    </a:xfrm>
                    <a:prstGeom prst="rect">
                      <a:avLst/>
                    </a:prstGeom>
                    <a:noFill/>
                    <a:ln w="9525">
                      <a:noFill/>
                      <a:miter lim="800000"/>
                      <a:headEnd/>
                      <a:tailEnd/>
                    </a:ln>
                  </pic:spPr>
                </pic:pic>
              </a:graphicData>
            </a:graphic>
          </wp:inline>
        </w:drawing>
      </w: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lastRenderedPageBreak/>
        <w:t>Продолжение приложения 2</w:t>
      </w: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Таблица 2.2</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drawing>
          <wp:inline distT="0" distB="0" distL="0" distR="0">
            <wp:extent cx="5734050" cy="2381250"/>
            <wp:effectExtent l="19050" t="0" r="0" b="0"/>
            <wp:docPr id="27" name="Рисунок 27" descr="http://irls.narod.ru/izm/osc/sura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rls.narod.ru/izm/osc/sura_11.gif"/>
                    <pic:cNvPicPr>
                      <a:picLocks noChangeAspect="1" noChangeArrowheads="1"/>
                    </pic:cNvPicPr>
                  </pic:nvPicPr>
                  <pic:blipFill>
                    <a:blip r:embed="rId15"/>
                    <a:srcRect/>
                    <a:stretch>
                      <a:fillRect/>
                    </a:stretch>
                  </pic:blipFill>
                  <pic:spPr bwMode="auto">
                    <a:xfrm>
                      <a:off x="0" y="0"/>
                      <a:ext cx="5734050" cy="2381250"/>
                    </a:xfrm>
                    <a:prstGeom prst="rect">
                      <a:avLst/>
                    </a:prstGeom>
                    <a:noFill/>
                    <a:ln w="9525">
                      <a:noFill/>
                      <a:miter lim="800000"/>
                      <a:headEnd/>
                      <a:tailEnd/>
                    </a:ln>
                  </pic:spPr>
                </pic:pic>
              </a:graphicData>
            </a:graphic>
          </wp:inline>
        </w:drawing>
      </w:r>
    </w:p>
    <w:p w:rsidR="004104CD" w:rsidRP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ПРИЛОЖЕНИЕ 3</w:t>
      </w:r>
    </w:p>
    <w:p w:rsidR="004104CD" w:rsidRPr="004104CD" w:rsidRDefault="004104CD" w:rsidP="00176984">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ТИПЫ ЭЛЕМЕНТОВ</w:t>
      </w: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Таблица 3.1</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drawing>
          <wp:inline distT="0" distB="0" distL="0" distR="0">
            <wp:extent cx="4067175" cy="5800725"/>
            <wp:effectExtent l="19050" t="0" r="9525" b="0"/>
            <wp:docPr id="28" name="Рисунок 28" descr="http://irls.narod.ru/izm/osc/sura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rls.narod.ru/izm/osc/sura_12.gif"/>
                    <pic:cNvPicPr>
                      <a:picLocks noChangeAspect="1" noChangeArrowheads="1"/>
                    </pic:cNvPicPr>
                  </pic:nvPicPr>
                  <pic:blipFill>
                    <a:blip r:embed="rId16"/>
                    <a:srcRect/>
                    <a:stretch>
                      <a:fillRect/>
                    </a:stretch>
                  </pic:blipFill>
                  <pic:spPr bwMode="auto">
                    <a:xfrm>
                      <a:off x="0" y="0"/>
                      <a:ext cx="4067175" cy="5800725"/>
                    </a:xfrm>
                    <a:prstGeom prst="rect">
                      <a:avLst/>
                    </a:prstGeom>
                    <a:noFill/>
                    <a:ln w="9525">
                      <a:noFill/>
                      <a:miter lim="800000"/>
                      <a:headEnd/>
                      <a:tailEnd/>
                    </a:ln>
                  </pic:spPr>
                </pic:pic>
              </a:graphicData>
            </a:graphic>
          </wp:inline>
        </w:drawing>
      </w:r>
    </w:p>
    <w:p w:rsidR="004104CD" w:rsidRP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p>
    <w:p w:rsidR="004104CD" w:rsidRPr="004104CD" w:rsidRDefault="004104CD" w:rsidP="004104CD">
      <w:pPr>
        <w:spacing w:after="0" w:line="240" w:lineRule="auto"/>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Таблица 3.2</w:t>
      </w:r>
    </w:p>
    <w:p w:rsid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noProof/>
          <w:color w:val="000000"/>
          <w:sz w:val="24"/>
          <w:szCs w:val="24"/>
          <w:lang w:eastAsia="ru-RU"/>
        </w:rPr>
        <w:drawing>
          <wp:inline distT="0" distB="0" distL="0" distR="0">
            <wp:extent cx="4181475" cy="2076450"/>
            <wp:effectExtent l="19050" t="0" r="9525" b="0"/>
            <wp:docPr id="29" name="Рисунок 29" descr="http://irls.narod.ru/izm/osc/sura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rls.narod.ru/izm/osc/sura_14.gif"/>
                    <pic:cNvPicPr>
                      <a:picLocks noChangeAspect="1" noChangeArrowheads="1"/>
                    </pic:cNvPicPr>
                  </pic:nvPicPr>
                  <pic:blipFill>
                    <a:blip r:embed="rId17"/>
                    <a:srcRect/>
                    <a:stretch>
                      <a:fillRect/>
                    </a:stretch>
                  </pic:blipFill>
                  <pic:spPr bwMode="auto">
                    <a:xfrm>
                      <a:off x="0" y="0"/>
                      <a:ext cx="4181475" cy="2076450"/>
                    </a:xfrm>
                    <a:prstGeom prst="rect">
                      <a:avLst/>
                    </a:prstGeom>
                    <a:noFill/>
                    <a:ln w="9525">
                      <a:noFill/>
                      <a:miter lim="800000"/>
                      <a:headEnd/>
                      <a:tailEnd/>
                    </a:ln>
                  </pic:spPr>
                </pic:pic>
              </a:graphicData>
            </a:graphic>
          </wp:inline>
        </w:drawing>
      </w:r>
    </w:p>
    <w:p w:rsidR="004104CD" w:rsidRPr="004104CD" w:rsidRDefault="004104CD" w:rsidP="004104CD">
      <w:pPr>
        <w:spacing w:after="0" w:line="240" w:lineRule="auto"/>
        <w:jc w:val="center"/>
        <w:rPr>
          <w:rFonts w:ascii="Times New Roman" w:eastAsia="Times New Roman" w:hAnsi="Times New Roman" w:cs="Times New Roman"/>
          <w:color w:val="000000"/>
          <w:sz w:val="24"/>
          <w:szCs w:val="24"/>
          <w:lang w:eastAsia="ru-RU"/>
        </w:rPr>
      </w:pPr>
    </w:p>
    <w:p w:rsidR="004104CD" w:rsidRPr="004104CD" w:rsidRDefault="004104CD" w:rsidP="00C93A20">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Переключатели 8.SB1 типа ПКн41-1, 8.SВ2, 8.</w:t>
      </w:r>
      <w:proofErr w:type="gramStart"/>
      <w:r w:rsidRPr="004104CD">
        <w:rPr>
          <w:rFonts w:ascii="Times New Roman" w:eastAsia="Times New Roman" w:hAnsi="Times New Roman" w:cs="Times New Roman"/>
          <w:color w:val="000000"/>
          <w:sz w:val="24"/>
          <w:szCs w:val="24"/>
          <w:lang w:eastAsia="ru-RU"/>
        </w:rPr>
        <w:t>S</w:t>
      </w:r>
      <w:proofErr w:type="gramEnd"/>
      <w:r w:rsidRPr="004104CD">
        <w:rPr>
          <w:rFonts w:ascii="Times New Roman" w:eastAsia="Times New Roman" w:hAnsi="Times New Roman" w:cs="Times New Roman"/>
          <w:color w:val="000000"/>
          <w:sz w:val="24"/>
          <w:szCs w:val="24"/>
          <w:lang w:eastAsia="ru-RU"/>
        </w:rPr>
        <w:t>ВЗ типа П2К, 8.SА1-8.А3 типа ПТГ-11П4Н-8-А.</w:t>
      </w:r>
    </w:p>
    <w:p w:rsidR="004104CD" w:rsidRPr="004104CD" w:rsidRDefault="004104CD" w:rsidP="00C93A20">
      <w:pPr>
        <w:spacing w:after="0" w:line="240" w:lineRule="auto"/>
        <w:jc w:val="both"/>
        <w:rPr>
          <w:rFonts w:ascii="Times New Roman" w:eastAsia="Times New Roman" w:hAnsi="Times New Roman" w:cs="Times New Roman"/>
          <w:color w:val="000000"/>
          <w:sz w:val="24"/>
          <w:szCs w:val="24"/>
          <w:lang w:eastAsia="ru-RU"/>
        </w:rPr>
      </w:pPr>
      <w:r w:rsidRPr="004104CD">
        <w:rPr>
          <w:rFonts w:ascii="Times New Roman" w:eastAsia="Times New Roman" w:hAnsi="Times New Roman" w:cs="Times New Roman"/>
          <w:color w:val="000000"/>
          <w:sz w:val="24"/>
          <w:szCs w:val="24"/>
          <w:lang w:eastAsia="ru-RU"/>
        </w:rPr>
        <w:t>Панель (разъем) 8.XA1 типа ПЛЗ1-3В.</w:t>
      </w:r>
    </w:p>
    <w:p w:rsidR="004104CD" w:rsidRPr="004104CD" w:rsidRDefault="004104CD" w:rsidP="00C93A20">
      <w:pPr>
        <w:spacing w:after="0" w:line="240" w:lineRule="auto"/>
        <w:jc w:val="both"/>
        <w:rPr>
          <w:rFonts w:ascii="Times New Roman" w:eastAsia="Times New Roman" w:hAnsi="Times New Roman" w:cs="Times New Roman"/>
          <w:color w:val="000000"/>
          <w:sz w:val="24"/>
          <w:szCs w:val="24"/>
          <w:lang w:eastAsia="ru-RU"/>
        </w:rPr>
      </w:pPr>
      <w:proofErr w:type="gramStart"/>
      <w:r w:rsidRPr="004104CD">
        <w:rPr>
          <w:rFonts w:ascii="Times New Roman" w:eastAsia="Times New Roman" w:hAnsi="Times New Roman" w:cs="Times New Roman"/>
          <w:color w:val="000000"/>
          <w:sz w:val="24"/>
          <w:szCs w:val="24"/>
          <w:lang w:eastAsia="ru-RU"/>
        </w:rPr>
        <w:t>Полевые транзисторы 5.VT1 и 5.VT2 подбираются из условия равенства напряжения на истоках (с точностью, не менее 0,2 В); номиналы резисторов 5.R16 и 5.R18 устанавливаются в зависимости от напряжения на истоках из ряда 0,82 и 1, 0,92 и 1, 1 и 1,2, 1,1 и 1,3, 1,3 и 1,5, 1,3 и 1,6 кОм соответственно.</w:t>
      </w:r>
      <w:proofErr w:type="gramEnd"/>
    </w:p>
    <w:p w:rsidR="009934B1" w:rsidRDefault="009934B1" w:rsidP="004104CD">
      <w:pPr>
        <w:spacing w:after="0"/>
        <w:rPr>
          <w:rFonts w:ascii="Times New Roman" w:hAnsi="Times New Roman" w:cs="Times New Roman"/>
          <w:sz w:val="24"/>
          <w:szCs w:val="24"/>
        </w:rPr>
      </w:pPr>
    </w:p>
    <w:p w:rsidR="00E47E87" w:rsidRDefault="00E47E87" w:rsidP="004104CD">
      <w:pPr>
        <w:spacing w:after="0"/>
        <w:rPr>
          <w:rFonts w:ascii="Times New Roman" w:hAnsi="Times New Roman" w:cs="Times New Roman"/>
          <w:sz w:val="24"/>
          <w:szCs w:val="24"/>
        </w:rPr>
      </w:pPr>
    </w:p>
    <w:p w:rsidR="00E47E87" w:rsidRDefault="00E47E87" w:rsidP="004104CD">
      <w:pPr>
        <w:spacing w:after="0"/>
        <w:rPr>
          <w:rFonts w:ascii="Times New Roman" w:hAnsi="Times New Roman" w:cs="Times New Roman"/>
          <w:sz w:val="24"/>
          <w:szCs w:val="24"/>
        </w:rPr>
      </w:pPr>
    </w:p>
    <w:p w:rsidR="00E47E87" w:rsidRDefault="00CA2E41" w:rsidP="004104CD">
      <w:pPr>
        <w:spacing w:after="0"/>
        <w:rPr>
          <w:rFonts w:ascii="Times New Roman" w:hAnsi="Times New Roman" w:cs="Times New Roman"/>
          <w:sz w:val="24"/>
          <w:szCs w:val="24"/>
        </w:rPr>
      </w:pPr>
      <w:r>
        <w:rPr>
          <w:rFonts w:ascii="Times New Roman" w:hAnsi="Times New Roman" w:cs="Times New Roman"/>
          <w:sz w:val="24"/>
          <w:szCs w:val="24"/>
        </w:rPr>
        <w:t>Примечание.</w:t>
      </w:r>
    </w:p>
    <w:p w:rsidR="00E47E87" w:rsidRDefault="00E47E87" w:rsidP="004104CD">
      <w:pPr>
        <w:spacing w:after="0"/>
        <w:rPr>
          <w:rFonts w:ascii="Times New Roman" w:hAnsi="Times New Roman" w:cs="Times New Roman"/>
          <w:sz w:val="24"/>
          <w:szCs w:val="24"/>
        </w:rPr>
      </w:pPr>
      <w:r>
        <w:rPr>
          <w:rFonts w:ascii="Times New Roman" w:hAnsi="Times New Roman" w:cs="Times New Roman"/>
          <w:sz w:val="24"/>
          <w:szCs w:val="24"/>
        </w:rPr>
        <w:t>Т</w:t>
      </w:r>
      <w:r w:rsidR="00CA2E41">
        <w:rPr>
          <w:rFonts w:ascii="Times New Roman" w:hAnsi="Times New Roman" w:cs="Times New Roman"/>
          <w:sz w:val="24"/>
          <w:szCs w:val="24"/>
        </w:rPr>
        <w:t>е</w:t>
      </w:r>
      <w:proofErr w:type="gramStart"/>
      <w:r>
        <w:rPr>
          <w:rFonts w:ascii="Times New Roman" w:hAnsi="Times New Roman" w:cs="Times New Roman"/>
          <w:sz w:val="24"/>
          <w:szCs w:val="24"/>
        </w:rPr>
        <w:t xml:space="preserve">кст </w:t>
      </w:r>
      <w:r w:rsidR="00CA2E41">
        <w:rPr>
          <w:rFonts w:ascii="Times New Roman" w:hAnsi="Times New Roman" w:cs="Times New Roman"/>
          <w:sz w:val="24"/>
          <w:szCs w:val="24"/>
        </w:rPr>
        <w:t>вз</w:t>
      </w:r>
      <w:proofErr w:type="gramEnd"/>
      <w:r w:rsidR="00CA2E41">
        <w:rPr>
          <w:rFonts w:ascii="Times New Roman" w:hAnsi="Times New Roman" w:cs="Times New Roman"/>
          <w:sz w:val="24"/>
          <w:szCs w:val="24"/>
        </w:rPr>
        <w:t xml:space="preserve">ят с сайта </w:t>
      </w:r>
      <w:hyperlink r:id="rId18" w:history="1">
        <w:r w:rsidR="00CA2E41" w:rsidRPr="006065BF">
          <w:rPr>
            <w:rStyle w:val="a6"/>
            <w:rFonts w:ascii="Times New Roman" w:hAnsi="Times New Roman" w:cs="Times New Roman"/>
            <w:sz w:val="24"/>
            <w:szCs w:val="24"/>
          </w:rPr>
          <w:t>http://irls.narod.ru/izm/osc/sura.htm</w:t>
        </w:r>
      </w:hyperlink>
      <w:r w:rsidR="00CA2E41">
        <w:rPr>
          <w:rFonts w:ascii="Times New Roman" w:hAnsi="Times New Roman" w:cs="Times New Roman"/>
          <w:sz w:val="24"/>
          <w:szCs w:val="24"/>
        </w:rPr>
        <w:t xml:space="preserve"> и отредактирован.</w:t>
      </w:r>
    </w:p>
    <w:p w:rsidR="00CA2E41" w:rsidRPr="004104CD" w:rsidRDefault="00CA2E41" w:rsidP="004104CD">
      <w:pPr>
        <w:spacing w:after="0"/>
        <w:rPr>
          <w:rFonts w:ascii="Times New Roman" w:hAnsi="Times New Roman" w:cs="Times New Roman"/>
          <w:sz w:val="24"/>
          <w:szCs w:val="24"/>
        </w:rPr>
      </w:pPr>
    </w:p>
    <w:sectPr w:rsidR="00CA2E41" w:rsidRPr="004104CD" w:rsidSect="00993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4CD"/>
    <w:rsid w:val="00045CF5"/>
    <w:rsid w:val="001044FC"/>
    <w:rsid w:val="00176984"/>
    <w:rsid w:val="001E19B7"/>
    <w:rsid w:val="00250B2B"/>
    <w:rsid w:val="002614BA"/>
    <w:rsid w:val="00344B0C"/>
    <w:rsid w:val="00364B50"/>
    <w:rsid w:val="004104CD"/>
    <w:rsid w:val="00423479"/>
    <w:rsid w:val="004D5ADD"/>
    <w:rsid w:val="00505E78"/>
    <w:rsid w:val="00571890"/>
    <w:rsid w:val="00676DBF"/>
    <w:rsid w:val="0078491A"/>
    <w:rsid w:val="00852977"/>
    <w:rsid w:val="00876022"/>
    <w:rsid w:val="00880366"/>
    <w:rsid w:val="00936EA9"/>
    <w:rsid w:val="00975D0A"/>
    <w:rsid w:val="009934B1"/>
    <w:rsid w:val="009B44B0"/>
    <w:rsid w:val="00A51267"/>
    <w:rsid w:val="00A75A34"/>
    <w:rsid w:val="00A967F7"/>
    <w:rsid w:val="00B4016C"/>
    <w:rsid w:val="00BB6418"/>
    <w:rsid w:val="00C6206D"/>
    <w:rsid w:val="00C93A20"/>
    <w:rsid w:val="00CA2E41"/>
    <w:rsid w:val="00D842AD"/>
    <w:rsid w:val="00DE126A"/>
    <w:rsid w:val="00E47E87"/>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04CD"/>
  </w:style>
  <w:style w:type="paragraph" w:styleId="a4">
    <w:name w:val="Balloon Text"/>
    <w:basedOn w:val="a"/>
    <w:link w:val="a5"/>
    <w:uiPriority w:val="99"/>
    <w:semiHidden/>
    <w:unhideWhenUsed/>
    <w:rsid w:val="00410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4CD"/>
    <w:rPr>
      <w:rFonts w:ascii="Tahoma" w:hAnsi="Tahoma" w:cs="Tahoma"/>
      <w:sz w:val="16"/>
      <w:szCs w:val="16"/>
    </w:rPr>
  </w:style>
  <w:style w:type="character" w:styleId="a6">
    <w:name w:val="Hyperlink"/>
    <w:basedOn w:val="a0"/>
    <w:uiPriority w:val="99"/>
    <w:unhideWhenUsed/>
    <w:rsid w:val="00CA2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8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irls.narod.ru/izm/osc/sura.ht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CFAD-E4A9-4616-8706-FD070B39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dc:creator>
  <cp:keywords/>
  <dc:description/>
  <cp:lastModifiedBy>В.С.</cp:lastModifiedBy>
  <cp:revision>23</cp:revision>
  <dcterms:created xsi:type="dcterms:W3CDTF">2021-10-22T15:46:00Z</dcterms:created>
  <dcterms:modified xsi:type="dcterms:W3CDTF">2021-10-24T07:15:00Z</dcterms:modified>
</cp:coreProperties>
</file>